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F59" w:rsidRDefault="00AD7F59" w:rsidP="00AD7F59">
      <w:pPr>
        <w:spacing w:after="0" w:line="408" w:lineRule="auto"/>
        <w:ind w:left="120"/>
        <w:jc w:val="center"/>
        <w:rPr>
          <w:lang w:val="ru-RU"/>
        </w:rPr>
      </w:pPr>
      <w:bookmarkStart w:id="0" w:name="block-13862277"/>
      <w:bookmarkStart w:id="1" w:name="block-3555567"/>
      <w:r>
        <w:rPr>
          <w:rFonts w:ascii="Times New Roman" w:hAnsi="Times New Roman"/>
          <w:b/>
          <w:color w:val="000000"/>
          <w:sz w:val="28"/>
          <w:lang w:val="ru-RU"/>
        </w:rPr>
        <w:t>МИНИСТЕРСТВО ПРОСВЕЩЕНИЯ РОССИЙСКОЙ ФЕДЕРАЦИИ</w:t>
      </w:r>
    </w:p>
    <w:p w:rsidR="00AD7F59" w:rsidRDefault="00AD7F59" w:rsidP="00AD7F59">
      <w:pPr>
        <w:spacing w:after="0" w:line="408" w:lineRule="auto"/>
        <w:ind w:left="120"/>
        <w:jc w:val="center"/>
        <w:rPr>
          <w:lang w:val="ru-RU"/>
        </w:rPr>
      </w:pPr>
      <w:r>
        <w:rPr>
          <w:rFonts w:ascii="Times New Roman" w:hAnsi="Times New Roman"/>
          <w:b/>
          <w:color w:val="000000"/>
          <w:sz w:val="28"/>
          <w:lang w:val="ru-RU"/>
        </w:rPr>
        <w:t>‌</w:t>
      </w:r>
      <w:bookmarkStart w:id="2" w:name="af5b5167-7099-47ec-9866-9052e784200d"/>
      <w:r>
        <w:rPr>
          <w:rFonts w:ascii="Times New Roman" w:hAnsi="Times New Roman"/>
          <w:b/>
          <w:color w:val="000000"/>
          <w:sz w:val="28"/>
          <w:lang w:val="ru-RU"/>
        </w:rPr>
        <w:t xml:space="preserve">Министерство образования и науки Республики Хакасия </w:t>
      </w:r>
      <w:bookmarkEnd w:id="2"/>
      <w:r>
        <w:rPr>
          <w:rFonts w:ascii="Times New Roman" w:hAnsi="Times New Roman"/>
          <w:b/>
          <w:color w:val="000000"/>
          <w:sz w:val="28"/>
          <w:lang w:val="ru-RU"/>
        </w:rPr>
        <w:t xml:space="preserve">‌‌ </w:t>
      </w:r>
    </w:p>
    <w:p w:rsidR="00AD7F59" w:rsidRDefault="00AD7F59" w:rsidP="00AD7F59">
      <w:pPr>
        <w:spacing w:after="0" w:line="408" w:lineRule="auto"/>
        <w:ind w:left="120"/>
        <w:jc w:val="center"/>
        <w:rPr>
          <w:lang w:val="ru-RU"/>
        </w:rPr>
      </w:pPr>
      <w:r>
        <w:rPr>
          <w:rFonts w:ascii="Times New Roman" w:hAnsi="Times New Roman"/>
          <w:b/>
          <w:color w:val="000000"/>
          <w:sz w:val="28"/>
          <w:lang w:val="ru-RU"/>
        </w:rPr>
        <w:t>‌</w:t>
      </w:r>
      <w:bookmarkStart w:id="3" w:name="dc3cea46-96ed-491e-818a-be2785bad2e9"/>
      <w:r>
        <w:rPr>
          <w:rFonts w:ascii="Times New Roman" w:hAnsi="Times New Roman"/>
          <w:b/>
          <w:color w:val="000000"/>
          <w:sz w:val="28"/>
          <w:lang w:val="ru-RU"/>
        </w:rPr>
        <w:t>Городское управление образования администрации г.Черногорска</w:t>
      </w:r>
      <w:bookmarkEnd w:id="3"/>
      <w:r>
        <w:rPr>
          <w:rFonts w:ascii="Times New Roman" w:hAnsi="Times New Roman"/>
          <w:b/>
          <w:color w:val="000000"/>
          <w:sz w:val="28"/>
          <w:lang w:val="ru-RU"/>
        </w:rPr>
        <w:t>‌</w:t>
      </w:r>
      <w:r>
        <w:rPr>
          <w:rFonts w:ascii="Times New Roman" w:hAnsi="Times New Roman"/>
          <w:color w:val="000000"/>
          <w:sz w:val="28"/>
          <w:lang w:val="ru-RU"/>
        </w:rPr>
        <w:t>​</w:t>
      </w:r>
    </w:p>
    <w:p w:rsidR="00AD7F59" w:rsidRDefault="00AD7F59" w:rsidP="00AD7F59">
      <w:pPr>
        <w:spacing w:after="0" w:line="408" w:lineRule="auto"/>
        <w:ind w:left="120"/>
        <w:jc w:val="center"/>
      </w:pPr>
      <w:r>
        <w:rPr>
          <w:rFonts w:ascii="Times New Roman" w:hAnsi="Times New Roman"/>
          <w:b/>
          <w:color w:val="000000"/>
          <w:sz w:val="28"/>
        </w:rPr>
        <w:t>МБОУ "Гимназия "</w:t>
      </w:r>
    </w:p>
    <w:p w:rsidR="00CA6808" w:rsidRPr="00CA6808" w:rsidRDefault="00CA6808" w:rsidP="00CA6808">
      <w:pPr>
        <w:spacing w:after="0" w:line="240" w:lineRule="auto"/>
        <w:ind w:left="120"/>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 xml:space="preserve">‌‌‌ </w:t>
      </w:r>
    </w:p>
    <w:tbl>
      <w:tblPr>
        <w:tblpPr w:leftFromText="180" w:rightFromText="180" w:bottomFromText="200" w:vertAnchor="text" w:horzAnchor="margin" w:tblpY="159"/>
        <w:tblW w:w="10455" w:type="dxa"/>
        <w:tblLook w:val="04A0" w:firstRow="1" w:lastRow="0" w:firstColumn="1" w:lastColumn="0" w:noHBand="0" w:noVBand="1"/>
      </w:tblPr>
      <w:tblGrid>
        <w:gridCol w:w="5778"/>
        <w:gridCol w:w="4677"/>
      </w:tblGrid>
      <w:tr w:rsidR="00CA6808" w:rsidRPr="00CA6808" w:rsidTr="000A7893">
        <w:tc>
          <w:tcPr>
            <w:tcW w:w="5778" w:type="dxa"/>
          </w:tcPr>
          <w:p w:rsidR="00CA6808" w:rsidRPr="00CA6808" w:rsidRDefault="00CA6808" w:rsidP="00CA6808">
            <w:pPr>
              <w:autoSpaceDE w:val="0"/>
              <w:autoSpaceDN w:val="0"/>
              <w:spacing w:after="0" w:line="240" w:lineRule="auto"/>
              <w:jc w:val="both"/>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Рассмотрено:</w:t>
            </w:r>
          </w:p>
          <w:p w:rsidR="00CA6808" w:rsidRPr="00CA6808" w:rsidRDefault="00CA6808" w:rsidP="00CA6808">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 xml:space="preserve">методическим объединением </w:t>
            </w:r>
          </w:p>
          <w:p w:rsidR="00CA6808" w:rsidRPr="00CA6808" w:rsidRDefault="00CA6808" w:rsidP="00CA6808">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учителей математики</w:t>
            </w:r>
          </w:p>
          <w:p w:rsidR="00CA6808" w:rsidRPr="00CA6808" w:rsidRDefault="00CA6808" w:rsidP="00CA6808">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протокол 21.06.2023 г. № 5</w:t>
            </w:r>
          </w:p>
          <w:p w:rsidR="00CA6808" w:rsidRPr="00CA6808" w:rsidRDefault="00CA6808" w:rsidP="00CA6808">
            <w:pPr>
              <w:autoSpaceDE w:val="0"/>
              <w:autoSpaceDN w:val="0"/>
              <w:spacing w:after="0" w:line="240" w:lineRule="auto"/>
              <w:jc w:val="both"/>
              <w:rPr>
                <w:rFonts w:ascii="Times New Roman" w:eastAsia="Times New Roman" w:hAnsi="Times New Roman" w:cs="Times New Roman"/>
                <w:color w:val="000000"/>
                <w:sz w:val="26"/>
                <w:szCs w:val="26"/>
                <w:lang w:val="ru-RU"/>
              </w:rPr>
            </w:pPr>
          </w:p>
        </w:tc>
        <w:tc>
          <w:tcPr>
            <w:tcW w:w="4677" w:type="dxa"/>
            <w:hideMark/>
          </w:tcPr>
          <w:p w:rsidR="00CA6808" w:rsidRPr="00CA6808" w:rsidRDefault="00CA6808" w:rsidP="00CA6808">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Утверждено:</w:t>
            </w:r>
          </w:p>
          <w:p w:rsidR="00CA6808" w:rsidRPr="00CA6808" w:rsidRDefault="00CA6808" w:rsidP="00CA6808">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Приказом директора МБОУ «Гимназия»</w:t>
            </w:r>
          </w:p>
          <w:p w:rsidR="00CA6808" w:rsidRPr="00CA6808" w:rsidRDefault="00CA6808" w:rsidP="00CA6808">
            <w:pPr>
              <w:autoSpaceDE w:val="0"/>
              <w:autoSpaceDN w:val="0"/>
              <w:spacing w:after="0" w:line="240" w:lineRule="auto"/>
              <w:rPr>
                <w:rFonts w:ascii="Times New Roman" w:eastAsia="Times New Roman" w:hAnsi="Times New Roman" w:cs="Times New Roman"/>
                <w:color w:val="000000"/>
                <w:sz w:val="26"/>
                <w:szCs w:val="26"/>
                <w:lang w:val="ru-RU"/>
              </w:rPr>
            </w:pPr>
            <w:r w:rsidRPr="00CA6808">
              <w:rPr>
                <w:rFonts w:ascii="Times New Roman" w:eastAsia="Times New Roman" w:hAnsi="Times New Roman" w:cs="Times New Roman"/>
                <w:color w:val="000000"/>
                <w:sz w:val="26"/>
                <w:szCs w:val="26"/>
                <w:lang w:val="ru-RU"/>
              </w:rPr>
              <w:t>От 10.08.2023г. № 244</w:t>
            </w:r>
          </w:p>
        </w:tc>
      </w:tr>
    </w:tbl>
    <w:p w:rsidR="00CA6808" w:rsidRPr="00CA6808" w:rsidRDefault="00CA6808" w:rsidP="00CA6808">
      <w:pPr>
        <w:spacing w:after="0" w:line="408" w:lineRule="auto"/>
        <w:ind w:left="120"/>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w:t>
      </w:r>
      <w:r w:rsidRPr="00CA6808">
        <w:rPr>
          <w:rFonts w:ascii="Times New Roman" w:eastAsia="Calibri" w:hAnsi="Times New Roman" w:cs="Times New Roman"/>
          <w:color w:val="000000"/>
          <w:sz w:val="26"/>
          <w:szCs w:val="26"/>
          <w:lang w:val="ru-RU"/>
        </w:rPr>
        <w:t>​</w:t>
      </w:r>
    </w:p>
    <w:p w:rsidR="00CA6808" w:rsidRPr="00CA6808" w:rsidRDefault="00CA6808" w:rsidP="00CA6808">
      <w:pPr>
        <w:spacing w:after="0"/>
        <w:ind w:left="120"/>
        <w:rPr>
          <w:rFonts w:ascii="Calibri" w:eastAsia="Calibri" w:hAnsi="Calibri" w:cs="Times New Roman"/>
          <w:sz w:val="26"/>
          <w:szCs w:val="26"/>
          <w:lang w:val="ru-RU"/>
        </w:rPr>
      </w:pPr>
    </w:p>
    <w:p w:rsidR="00CA6808" w:rsidRPr="00CA6808" w:rsidRDefault="00CA6808" w:rsidP="00CA6808">
      <w:pPr>
        <w:spacing w:after="0"/>
        <w:ind w:left="120"/>
        <w:rPr>
          <w:rFonts w:ascii="Calibri" w:eastAsia="Calibri" w:hAnsi="Calibri" w:cs="Times New Roman"/>
          <w:sz w:val="26"/>
          <w:szCs w:val="26"/>
          <w:lang w:val="ru-RU"/>
        </w:rPr>
      </w:pPr>
    </w:p>
    <w:p w:rsidR="00CA6808" w:rsidRPr="00CA6808" w:rsidRDefault="00CA6808" w:rsidP="00CA6808">
      <w:pPr>
        <w:spacing w:after="0"/>
        <w:ind w:left="120"/>
        <w:rPr>
          <w:rFonts w:ascii="Calibri" w:eastAsia="Calibri" w:hAnsi="Calibri" w:cs="Times New Roman"/>
          <w:sz w:val="26"/>
          <w:szCs w:val="26"/>
          <w:lang w:val="ru-RU"/>
        </w:rPr>
      </w:pPr>
    </w:p>
    <w:p w:rsidR="00CA6808" w:rsidRPr="00CA6808" w:rsidRDefault="00CA6808" w:rsidP="00CA6808">
      <w:pPr>
        <w:spacing w:after="0"/>
        <w:ind w:left="120"/>
        <w:rPr>
          <w:rFonts w:ascii="Calibri" w:eastAsia="Calibri" w:hAnsi="Calibri" w:cs="Times New Roman"/>
          <w:sz w:val="26"/>
          <w:szCs w:val="26"/>
          <w:lang w:val="ru-RU"/>
        </w:rPr>
      </w:pPr>
    </w:p>
    <w:p w:rsidR="00CA6808" w:rsidRPr="00CA6808" w:rsidRDefault="00CA6808" w:rsidP="00CA6808">
      <w:pPr>
        <w:spacing w:after="0"/>
        <w:ind w:left="120"/>
        <w:rPr>
          <w:rFonts w:ascii="Calibri" w:eastAsia="Calibri" w:hAnsi="Calibri" w:cs="Times New Roman"/>
          <w:sz w:val="26"/>
          <w:szCs w:val="26"/>
          <w:lang w:val="ru-RU"/>
        </w:rPr>
      </w:pPr>
    </w:p>
    <w:p w:rsidR="00CA6808" w:rsidRPr="00CA6808" w:rsidRDefault="00CA6808" w:rsidP="00CA6808">
      <w:pPr>
        <w:spacing w:after="0"/>
        <w:ind w:left="120"/>
        <w:rPr>
          <w:rFonts w:ascii="Calibri" w:eastAsia="Calibri" w:hAnsi="Calibri" w:cs="Times New Roman"/>
          <w:sz w:val="26"/>
          <w:szCs w:val="26"/>
          <w:lang w:val="ru-RU"/>
        </w:rPr>
      </w:pPr>
      <w:r w:rsidRPr="00CA6808">
        <w:rPr>
          <w:rFonts w:ascii="Times New Roman" w:eastAsia="Calibri" w:hAnsi="Times New Roman" w:cs="Times New Roman"/>
          <w:color w:val="000000"/>
          <w:sz w:val="26"/>
          <w:szCs w:val="26"/>
          <w:lang w:val="ru-RU"/>
        </w:rPr>
        <w:t>‌</w:t>
      </w:r>
    </w:p>
    <w:p w:rsidR="00CA6808" w:rsidRPr="00CA6808" w:rsidRDefault="00CA6808" w:rsidP="00CA6808">
      <w:pPr>
        <w:spacing w:after="0"/>
        <w:ind w:left="120"/>
        <w:rPr>
          <w:rFonts w:ascii="Calibri" w:eastAsia="Calibri" w:hAnsi="Calibri" w:cs="Times New Roman"/>
          <w:sz w:val="26"/>
          <w:szCs w:val="26"/>
          <w:lang w:val="ru-RU"/>
        </w:rPr>
      </w:pPr>
    </w:p>
    <w:p w:rsidR="00CA6808" w:rsidRPr="00CA6808" w:rsidRDefault="00CA6808" w:rsidP="00CA6808">
      <w:pPr>
        <w:spacing w:after="0"/>
        <w:ind w:left="119"/>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РАБОЧАЯ ПРОГРАММА</w:t>
      </w:r>
    </w:p>
    <w:p w:rsidR="00CA6808" w:rsidRPr="00CA6808" w:rsidRDefault="00CA6808" w:rsidP="00CA6808">
      <w:pPr>
        <w:spacing w:after="0"/>
        <w:ind w:left="119"/>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учебного предмета «</w:t>
      </w:r>
      <w:r>
        <w:rPr>
          <w:rFonts w:ascii="Times New Roman" w:eastAsia="Calibri" w:hAnsi="Times New Roman" w:cs="Times New Roman"/>
          <w:b/>
          <w:color w:val="000000"/>
          <w:sz w:val="26"/>
          <w:szCs w:val="26"/>
          <w:lang w:val="ru-RU"/>
        </w:rPr>
        <w:t>Алгебра</w:t>
      </w:r>
      <w:r w:rsidRPr="00CA6808">
        <w:rPr>
          <w:rFonts w:ascii="Times New Roman" w:eastAsia="Calibri" w:hAnsi="Times New Roman" w:cs="Times New Roman"/>
          <w:b/>
          <w:color w:val="000000"/>
          <w:sz w:val="26"/>
          <w:szCs w:val="26"/>
          <w:lang w:val="ru-RU"/>
        </w:rPr>
        <w:t>»</w:t>
      </w:r>
      <w:r>
        <w:rPr>
          <w:rFonts w:ascii="Times New Roman" w:eastAsia="Calibri" w:hAnsi="Times New Roman" w:cs="Times New Roman"/>
          <w:b/>
          <w:color w:val="000000"/>
          <w:sz w:val="26"/>
          <w:szCs w:val="26"/>
          <w:lang w:val="ru-RU"/>
        </w:rPr>
        <w:t xml:space="preserve"> (углубленный уровень)</w:t>
      </w:r>
    </w:p>
    <w:p w:rsidR="00CA6808" w:rsidRPr="00CA6808" w:rsidRDefault="00CA6808" w:rsidP="00CA6808">
      <w:pPr>
        <w:spacing w:after="0"/>
        <w:ind w:left="119"/>
        <w:jc w:val="center"/>
        <w:rPr>
          <w:rFonts w:ascii="Times New Roman" w:eastAsia="Calibri" w:hAnsi="Times New Roman" w:cs="Times New Roman"/>
          <w:color w:val="000000"/>
          <w:sz w:val="26"/>
          <w:szCs w:val="26"/>
          <w:lang w:val="ru-RU"/>
        </w:rPr>
      </w:pPr>
      <w:r w:rsidRPr="00CA6808">
        <w:rPr>
          <w:rFonts w:ascii="Times New Roman" w:eastAsia="Calibri" w:hAnsi="Times New Roman" w:cs="Times New Roman"/>
          <w:color w:val="000000"/>
          <w:sz w:val="26"/>
          <w:szCs w:val="26"/>
          <w:lang w:val="ru-RU"/>
        </w:rPr>
        <w:t xml:space="preserve">для обучающихся </w:t>
      </w:r>
      <w:r>
        <w:rPr>
          <w:rFonts w:ascii="Times New Roman" w:eastAsia="Calibri" w:hAnsi="Times New Roman" w:cs="Times New Roman"/>
          <w:color w:val="000000"/>
          <w:sz w:val="26"/>
          <w:szCs w:val="26"/>
          <w:lang w:val="ru-RU"/>
        </w:rPr>
        <w:t>7</w:t>
      </w:r>
      <w:r w:rsidRPr="00CA6808">
        <w:rPr>
          <w:rFonts w:ascii="Times New Roman" w:eastAsia="Calibri" w:hAnsi="Times New Roman" w:cs="Times New Roman"/>
          <w:color w:val="000000"/>
          <w:sz w:val="26"/>
          <w:szCs w:val="26"/>
          <w:lang w:val="ru-RU"/>
        </w:rPr>
        <w:t xml:space="preserve"> </w:t>
      </w:r>
      <w:r>
        <w:rPr>
          <w:rFonts w:ascii="Times New Roman" w:eastAsia="Calibri" w:hAnsi="Times New Roman" w:cs="Times New Roman"/>
          <w:color w:val="000000"/>
          <w:sz w:val="26"/>
          <w:szCs w:val="26"/>
          <w:lang w:val="ru-RU"/>
        </w:rPr>
        <w:t>класса</w:t>
      </w:r>
    </w:p>
    <w:p w:rsidR="00CA6808" w:rsidRPr="00CA6808" w:rsidRDefault="00CA6808" w:rsidP="00CA6808">
      <w:pPr>
        <w:spacing w:after="0"/>
        <w:ind w:left="120"/>
        <w:jc w:val="center"/>
        <w:rPr>
          <w:rFonts w:ascii="Calibri" w:eastAsia="Calibri" w:hAnsi="Calibri" w:cs="Times New Roman"/>
          <w:sz w:val="26"/>
          <w:szCs w:val="26"/>
          <w:lang w:val="ru-RU"/>
        </w:rPr>
      </w:pPr>
    </w:p>
    <w:p w:rsidR="00CA6808" w:rsidRPr="00CA6808" w:rsidRDefault="00CA6808" w:rsidP="00CA6808">
      <w:pPr>
        <w:spacing w:after="0"/>
        <w:ind w:left="120"/>
        <w:jc w:val="center"/>
        <w:rPr>
          <w:rFonts w:ascii="Calibri" w:eastAsia="Calibri" w:hAnsi="Calibri" w:cs="Times New Roman"/>
          <w:sz w:val="26"/>
          <w:szCs w:val="26"/>
          <w:lang w:val="ru-RU"/>
        </w:rPr>
      </w:pPr>
    </w:p>
    <w:p w:rsidR="00CA6808" w:rsidRPr="00CA6808" w:rsidRDefault="00CA6808" w:rsidP="00CA6808">
      <w:pPr>
        <w:spacing w:after="0"/>
        <w:ind w:left="120"/>
        <w:jc w:val="center"/>
        <w:rPr>
          <w:rFonts w:ascii="Calibri" w:eastAsia="Calibri" w:hAnsi="Calibri" w:cs="Times New Roman"/>
          <w:sz w:val="26"/>
          <w:szCs w:val="26"/>
          <w:lang w:val="ru-RU"/>
        </w:rPr>
      </w:pPr>
    </w:p>
    <w:p w:rsidR="00CA6808" w:rsidRPr="00CA6808" w:rsidRDefault="00CA6808" w:rsidP="00CA6808">
      <w:pPr>
        <w:spacing w:after="0"/>
        <w:ind w:left="120"/>
        <w:jc w:val="center"/>
        <w:rPr>
          <w:rFonts w:ascii="Calibri" w:eastAsia="Calibri" w:hAnsi="Calibri" w:cs="Times New Roman"/>
          <w:sz w:val="26"/>
          <w:szCs w:val="26"/>
          <w:lang w:val="ru-RU"/>
        </w:rPr>
      </w:pPr>
    </w:p>
    <w:p w:rsidR="00CA6808" w:rsidRPr="00CA6808" w:rsidRDefault="00CA6808" w:rsidP="00CA6808">
      <w:pPr>
        <w:spacing w:after="0"/>
        <w:ind w:left="120"/>
        <w:jc w:val="center"/>
        <w:rPr>
          <w:rFonts w:ascii="Calibri" w:eastAsia="Calibri" w:hAnsi="Calibri" w:cs="Times New Roman"/>
          <w:sz w:val="26"/>
          <w:szCs w:val="26"/>
          <w:lang w:val="ru-RU"/>
        </w:rPr>
      </w:pPr>
    </w:p>
    <w:p w:rsidR="00CA6808" w:rsidRPr="00CA6808" w:rsidRDefault="00CA6808" w:rsidP="00CA6808">
      <w:pPr>
        <w:spacing w:after="0"/>
        <w:ind w:left="120"/>
        <w:jc w:val="center"/>
        <w:rPr>
          <w:rFonts w:ascii="Calibri" w:eastAsia="Calibri" w:hAnsi="Calibri" w:cs="Times New Roman"/>
          <w:sz w:val="26"/>
          <w:szCs w:val="26"/>
          <w:lang w:val="ru-RU"/>
        </w:rPr>
      </w:pPr>
    </w:p>
    <w:p w:rsidR="00CA6808" w:rsidRPr="00CA6808" w:rsidRDefault="00CA6808" w:rsidP="00CA6808">
      <w:pPr>
        <w:spacing w:after="0"/>
        <w:ind w:left="120"/>
        <w:jc w:val="center"/>
        <w:rPr>
          <w:rFonts w:ascii="Calibri" w:eastAsia="Calibri" w:hAnsi="Calibri" w:cs="Times New Roman"/>
          <w:sz w:val="26"/>
          <w:szCs w:val="26"/>
          <w:lang w:val="ru-RU"/>
        </w:rPr>
      </w:pPr>
    </w:p>
    <w:p w:rsidR="00CA6808" w:rsidRPr="00CA6808" w:rsidRDefault="00CA6808" w:rsidP="00CA6808">
      <w:pPr>
        <w:spacing w:after="0"/>
        <w:ind w:left="120"/>
        <w:jc w:val="center"/>
        <w:rPr>
          <w:rFonts w:ascii="Calibri" w:eastAsia="Calibri" w:hAnsi="Calibri" w:cs="Times New Roman"/>
          <w:sz w:val="26"/>
          <w:szCs w:val="26"/>
          <w:lang w:val="ru-RU"/>
        </w:rPr>
      </w:pPr>
    </w:p>
    <w:p w:rsidR="00CA6808" w:rsidRPr="00CA6808" w:rsidRDefault="00CA6808" w:rsidP="00CA6808">
      <w:pPr>
        <w:spacing w:after="0"/>
        <w:ind w:left="120"/>
        <w:jc w:val="center"/>
        <w:rPr>
          <w:rFonts w:ascii="Calibri" w:eastAsia="Calibri" w:hAnsi="Calibri" w:cs="Times New Roman"/>
          <w:sz w:val="26"/>
          <w:szCs w:val="26"/>
          <w:lang w:val="ru-RU"/>
        </w:rPr>
      </w:pPr>
    </w:p>
    <w:p w:rsidR="00CA6808" w:rsidRPr="00CA6808" w:rsidRDefault="00CA6808" w:rsidP="00CA6808">
      <w:pPr>
        <w:spacing w:after="0"/>
        <w:ind w:left="120"/>
        <w:jc w:val="center"/>
        <w:rPr>
          <w:rFonts w:ascii="Calibri" w:eastAsia="Calibri" w:hAnsi="Calibri" w:cs="Times New Roman"/>
          <w:sz w:val="26"/>
          <w:szCs w:val="26"/>
          <w:lang w:val="ru-RU"/>
        </w:rPr>
      </w:pPr>
    </w:p>
    <w:p w:rsidR="00CA6808" w:rsidRPr="00CA6808" w:rsidRDefault="00CA6808" w:rsidP="00AD7F59">
      <w:pPr>
        <w:spacing w:after="0"/>
        <w:rPr>
          <w:rFonts w:ascii="Times New Roman" w:eastAsia="Calibri" w:hAnsi="Times New Roman" w:cs="Times New Roman"/>
          <w:b/>
          <w:color w:val="000000"/>
          <w:sz w:val="26"/>
          <w:szCs w:val="26"/>
          <w:lang w:val="ru-RU"/>
        </w:rPr>
      </w:pPr>
      <w:bookmarkStart w:id="4" w:name="_GoBack"/>
      <w:bookmarkEnd w:id="4"/>
    </w:p>
    <w:p w:rsidR="00CA6808" w:rsidRPr="00CA6808" w:rsidRDefault="00CA6808" w:rsidP="00CA6808">
      <w:pPr>
        <w:spacing w:after="0"/>
        <w:ind w:left="120"/>
        <w:jc w:val="center"/>
        <w:rPr>
          <w:rFonts w:ascii="Calibri" w:eastAsia="Calibri" w:hAnsi="Calibri" w:cs="Times New Roman"/>
          <w:sz w:val="26"/>
          <w:szCs w:val="26"/>
          <w:lang w:val="ru-RU"/>
        </w:rPr>
      </w:pPr>
      <w:r w:rsidRPr="00CA6808">
        <w:rPr>
          <w:rFonts w:ascii="Times New Roman" w:eastAsia="Calibri" w:hAnsi="Times New Roman" w:cs="Times New Roman"/>
          <w:b/>
          <w:color w:val="000000"/>
          <w:sz w:val="26"/>
          <w:szCs w:val="26"/>
          <w:lang w:val="ru-RU"/>
        </w:rPr>
        <w:t xml:space="preserve"> ‌</w:t>
      </w:r>
      <w:r w:rsidRPr="00CA6808">
        <w:rPr>
          <w:rFonts w:ascii="Times New Roman" w:eastAsia="Calibri" w:hAnsi="Times New Roman" w:cs="Times New Roman"/>
          <w:color w:val="000000"/>
          <w:sz w:val="26"/>
          <w:szCs w:val="26"/>
          <w:lang w:val="ru-RU"/>
        </w:rPr>
        <w:t>​</w:t>
      </w:r>
    </w:p>
    <w:p w:rsidR="00CA6808" w:rsidRPr="00CA6808" w:rsidRDefault="00CA6808" w:rsidP="00CA6808">
      <w:pPr>
        <w:spacing w:after="0"/>
        <w:ind w:left="120"/>
        <w:rPr>
          <w:rFonts w:ascii="Calibri" w:eastAsia="Calibri" w:hAnsi="Calibri" w:cs="Times New Roman"/>
          <w:sz w:val="26"/>
          <w:szCs w:val="26"/>
          <w:lang w:val="ru-RU"/>
        </w:rPr>
      </w:pPr>
    </w:p>
    <w:p w:rsidR="00CA6808" w:rsidRPr="00CA6808" w:rsidRDefault="00CA6808" w:rsidP="00CA6808">
      <w:pPr>
        <w:spacing w:after="0" w:line="240" w:lineRule="auto"/>
        <w:jc w:val="center"/>
        <w:rPr>
          <w:rFonts w:ascii="Times New Roman" w:eastAsia="Calibri" w:hAnsi="Times New Roman" w:cs="Times New Roman"/>
          <w:sz w:val="26"/>
          <w:szCs w:val="26"/>
          <w:lang w:val="ru-RU"/>
        </w:rPr>
      </w:pPr>
      <w:r w:rsidRPr="00CA6808">
        <w:rPr>
          <w:rFonts w:ascii="Times New Roman" w:eastAsia="Calibri" w:hAnsi="Times New Roman" w:cs="Times New Roman"/>
          <w:sz w:val="26"/>
          <w:szCs w:val="26"/>
          <w:lang w:val="ru-RU"/>
        </w:rPr>
        <w:t>Черногорск</w:t>
      </w:r>
    </w:p>
    <w:p w:rsidR="00CA6808" w:rsidRPr="00CA6808" w:rsidRDefault="00CA6808" w:rsidP="00CA6808">
      <w:pPr>
        <w:jc w:val="center"/>
        <w:rPr>
          <w:rFonts w:ascii="Calibri" w:eastAsia="Calibri" w:hAnsi="Calibri" w:cs="Times New Roman"/>
          <w:lang w:val="ru-RU"/>
        </w:rPr>
        <w:sectPr w:rsidR="00CA6808" w:rsidRPr="00CA6808">
          <w:pgSz w:w="11906" w:h="16383"/>
          <w:pgMar w:top="1134" w:right="850" w:bottom="1134" w:left="1701" w:header="720" w:footer="720" w:gutter="0"/>
          <w:cols w:space="720"/>
        </w:sectPr>
      </w:pPr>
      <w:bookmarkStart w:id="5" w:name="block-3578190"/>
      <w:bookmarkStart w:id="6" w:name="block-3577743"/>
      <w:bookmarkStart w:id="7" w:name="block-3544641"/>
      <w:r w:rsidRPr="00CA6808">
        <w:rPr>
          <w:rFonts w:ascii="Times New Roman" w:eastAsia="Calibri" w:hAnsi="Times New Roman" w:cs="Times New Roman"/>
          <w:sz w:val="26"/>
          <w:szCs w:val="26"/>
          <w:lang w:val="ru-RU"/>
        </w:rPr>
        <w:t>202</w:t>
      </w:r>
      <w:bookmarkEnd w:id="5"/>
      <w:bookmarkEnd w:id="6"/>
      <w:bookmarkEnd w:id="7"/>
      <w:r w:rsidRPr="00CA6808">
        <w:rPr>
          <w:rFonts w:ascii="Times New Roman" w:eastAsia="Calibri" w:hAnsi="Times New Roman" w:cs="Times New Roman"/>
          <w:sz w:val="26"/>
          <w:szCs w:val="26"/>
          <w:lang w:val="ru-RU"/>
        </w:rPr>
        <w:t>3</w:t>
      </w:r>
    </w:p>
    <w:p w:rsidR="00A478BA" w:rsidRPr="0092672B" w:rsidRDefault="00FC59DD">
      <w:pPr>
        <w:spacing w:after="0" w:line="264" w:lineRule="auto"/>
        <w:ind w:left="120"/>
        <w:jc w:val="both"/>
        <w:rPr>
          <w:lang w:val="ru-RU"/>
        </w:rPr>
      </w:pPr>
      <w:bookmarkStart w:id="8" w:name="block-13862276"/>
      <w:bookmarkEnd w:id="0"/>
      <w:bookmarkEnd w:id="1"/>
      <w:r w:rsidRPr="0092672B">
        <w:rPr>
          <w:rFonts w:ascii="Times New Roman" w:hAnsi="Times New Roman"/>
          <w:b/>
          <w:color w:val="000000"/>
          <w:sz w:val="28"/>
          <w:lang w:val="ru-RU"/>
        </w:rPr>
        <w:lastRenderedPageBreak/>
        <w:t>ПОЯСНИТЕЛЬНАЯ ЗАПИСКА</w:t>
      </w:r>
    </w:p>
    <w:p w:rsidR="00A478BA" w:rsidRPr="0092672B" w:rsidRDefault="00A478BA">
      <w:pPr>
        <w:spacing w:after="0" w:line="264" w:lineRule="auto"/>
        <w:ind w:left="120"/>
        <w:jc w:val="both"/>
        <w:rPr>
          <w:lang w:val="ru-RU"/>
        </w:rPr>
      </w:pP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деятельностного принципа обучения.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92672B">
        <w:rPr>
          <w:rFonts w:ascii="Times New Roman" w:hAnsi="Times New Roman"/>
          <w:color w:val="000000"/>
          <w:sz w:val="28"/>
          <w:lang w:val="ru-RU"/>
        </w:rPr>
        <w:lastRenderedPageBreak/>
        <w:t>представлений о действительном числе. Завершение освоения числовой линии отнесено к среднему общему образованию.</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w:t>
      </w:r>
      <w:bookmarkStart w:id="9" w:name="d485dce0-a80d-4f1e-aa1e-93b13f2d627b"/>
      <w:r w:rsidRPr="0092672B">
        <w:rPr>
          <w:rFonts w:ascii="Times New Roman" w:hAnsi="Times New Roman"/>
          <w:color w:val="000000"/>
          <w:sz w:val="28"/>
          <w:lang w:val="ru-RU"/>
        </w:rPr>
        <w:t>На изучение учебного курса «Алгебра» отводится 462 часа: в 7 классе – 165 часов (5 часов в неделю), в 8 классе – 165 часов (5 часов в неделю), в 9 классе – 132 часа (4 часа в неделю).</w:t>
      </w:r>
      <w:bookmarkEnd w:id="9"/>
      <w:r w:rsidRPr="0092672B">
        <w:rPr>
          <w:rFonts w:ascii="Times New Roman" w:hAnsi="Times New Roman"/>
          <w:color w:val="000000"/>
          <w:sz w:val="28"/>
          <w:lang w:val="ru-RU"/>
        </w:rPr>
        <w:t>‌‌</w:t>
      </w:r>
    </w:p>
    <w:p w:rsidR="00A478BA" w:rsidRPr="0092672B" w:rsidRDefault="00A478BA">
      <w:pPr>
        <w:rPr>
          <w:lang w:val="ru-RU"/>
        </w:rPr>
        <w:sectPr w:rsidR="00A478BA" w:rsidRPr="0092672B">
          <w:pgSz w:w="11906" w:h="16383"/>
          <w:pgMar w:top="1134" w:right="850" w:bottom="1134" w:left="1701" w:header="720" w:footer="720" w:gutter="0"/>
          <w:cols w:space="720"/>
        </w:sectPr>
      </w:pPr>
    </w:p>
    <w:p w:rsidR="00A478BA" w:rsidRPr="0092672B" w:rsidRDefault="00FC59DD">
      <w:pPr>
        <w:spacing w:after="0" w:line="264" w:lineRule="auto"/>
        <w:ind w:left="120"/>
        <w:jc w:val="both"/>
        <w:rPr>
          <w:lang w:val="ru-RU"/>
        </w:rPr>
      </w:pPr>
      <w:bookmarkStart w:id="10" w:name="block-13862279"/>
      <w:bookmarkEnd w:id="8"/>
      <w:r w:rsidRPr="0092672B">
        <w:rPr>
          <w:rFonts w:ascii="Times New Roman" w:hAnsi="Times New Roman"/>
          <w:b/>
          <w:color w:val="000000"/>
          <w:sz w:val="28"/>
          <w:lang w:val="ru-RU"/>
        </w:rPr>
        <w:lastRenderedPageBreak/>
        <w:t>СОДЕРЖАНИЕ ОБУЧЕНИЯ</w:t>
      </w:r>
    </w:p>
    <w:p w:rsidR="00A478BA" w:rsidRPr="0092672B" w:rsidRDefault="00A478BA">
      <w:pPr>
        <w:spacing w:after="0" w:line="264" w:lineRule="auto"/>
        <w:ind w:left="120"/>
        <w:jc w:val="both"/>
        <w:rPr>
          <w:lang w:val="ru-RU"/>
        </w:rPr>
      </w:pPr>
    </w:p>
    <w:p w:rsidR="00A478BA" w:rsidRPr="0092672B" w:rsidRDefault="00FC59DD">
      <w:pPr>
        <w:spacing w:after="0" w:line="264" w:lineRule="auto"/>
        <w:ind w:left="120"/>
        <w:jc w:val="both"/>
        <w:rPr>
          <w:lang w:val="ru-RU"/>
        </w:rPr>
      </w:pPr>
      <w:r w:rsidRPr="0092672B">
        <w:rPr>
          <w:rFonts w:ascii="Times New Roman" w:hAnsi="Times New Roman"/>
          <w:b/>
          <w:color w:val="000000"/>
          <w:sz w:val="28"/>
          <w:lang w:val="ru-RU"/>
        </w:rPr>
        <w:t>7 КЛАСС</w:t>
      </w:r>
    </w:p>
    <w:p w:rsidR="00A478BA" w:rsidRPr="0092672B" w:rsidRDefault="00A478BA">
      <w:pPr>
        <w:spacing w:after="0" w:line="264" w:lineRule="auto"/>
        <w:ind w:left="120"/>
        <w:jc w:val="both"/>
        <w:rPr>
          <w:lang w:val="ru-RU"/>
        </w:rPr>
      </w:pP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Числа и вычисления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Рациональные числа. Сравнение, упорядочивание и арифметические действия с рациональными числами. Числовая прямая, модуль числа.</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Степень с натуральным показателем и её свойства. Запись числа в десятичной позиционной системе счисления. </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Решение текстовых задач арифметическим способом. Решение задач из реальной практики на части, на дроби, на проценты, применение отношений и пропорций при решении задач, решение задач на движение, работу, покупки, налоги. </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Делимость целых чисел. Свойства делимости. </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Простые и составные числа. Чётные и нечётные числа. Признаки делимости на 2, 4, 8, 5, 3, 6, 9, 10, 11. Признаки делимости суммы и произведения целых чисел при решении задач с практическим содержанием. </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Наибольший общий делитель и наименьшее общее кратное двух чисел. Взаимно простые числа. Алгоритм Евклида.</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Деление с остатком. Арифметические операции над остатками. </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Алгебраические выражения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Выражение с переменными. Значение выражения с переменными. Представление зависимости между величинами в виде формулы.</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Тождество. Тождественные преобразования алгебраических выражений. Доказательство тождеств.</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Одночлены. Одночлен стандартного вида. Степень одночлена. </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Многочлены. Многочлен стандартного вида. Степень многочлена. Сложение, вычитание, умножение и деление многочленов. Преобразование целого выражения в многочлен. Корни многочлена. </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Формулы сокращённого умножения: квадрат суммы и квадрат разности двух выражений, куб суммы и куб разности двух выражений, разность квадратов двух выражений, произведение разности и суммы двух выражений, сумма и разность кубов двух выражений. </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Разложение многочлена на множители. Вынесение общего множителя за скобки. Метод группировки. </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Уравнения и неравенства</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Уравнение с одной переменной. Корень уравнения. Свойства уравнений с одной переменной. Равносильность уравнений. Уравнение как математическая модель реальной ситуации.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lastRenderedPageBreak/>
        <w:t>Линейное уравнение с одной переменной. Число корней линейного уравнения. Решение текстовых задач с помощью линейных уравнений. Линейное уравнение, содержащее знак модуля.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Уравнение с двумя переменными. График линейного уравнения с двумя переменными. Системы линейных уравнений с двумя переменными. Графический метод решения системы линейных уравнений с двумя переменными. Решение систем линейных уравнений с двумя переменными методом подстановки и методом сложения. Система двух линейных уравнений с двумя переменными как модель реальной ситуации.</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Функции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Координата точки на прямой. Числовые промежутки. Расстояние между двумя точками координатной прямой.</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Прямоугольная система координат. Абсцисса и ордината точки на координатной плоскости. Примеры графиков, заданных формулами. Чтение графиков реальных зависимостей.</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Функциональные зависимости между величинами. Понятие функции. Функция как математическая модель реального процесса. Область определения и область значений функции. Способы задания функции. График функции. Понятия максимума и минимума, возрастания и убывания на примерах реальных зависимостей.</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Линейная функция, её свойства. График линейной функции. График функции </w:t>
      </w:r>
      <w:r>
        <w:rPr>
          <w:rFonts w:ascii="Times New Roman" w:hAnsi="Times New Roman"/>
          <w:i/>
          <w:color w:val="000000"/>
          <w:sz w:val="28"/>
        </w:rPr>
        <w:t>y</w:t>
      </w:r>
      <w:r w:rsidRPr="0092672B">
        <w:rPr>
          <w:rFonts w:ascii="Times New Roman" w:hAnsi="Times New Roman"/>
          <w:color w:val="000000"/>
          <w:sz w:val="28"/>
          <w:lang w:val="ru-RU"/>
        </w:rPr>
        <w:t xml:space="preserve"> = |</w:t>
      </w:r>
      <w:r>
        <w:rPr>
          <w:rFonts w:ascii="Times New Roman" w:hAnsi="Times New Roman"/>
          <w:i/>
          <w:color w:val="000000"/>
          <w:sz w:val="28"/>
        </w:rPr>
        <w:t>x</w:t>
      </w:r>
      <w:r w:rsidRPr="0092672B">
        <w:rPr>
          <w:rFonts w:ascii="Times New Roman" w:hAnsi="Times New Roman"/>
          <w:color w:val="000000"/>
          <w:sz w:val="28"/>
          <w:lang w:val="ru-RU"/>
        </w:rPr>
        <w:t>|. Кусочно-заданные функции.</w:t>
      </w:r>
    </w:p>
    <w:p w:rsidR="00A478BA" w:rsidRPr="0092672B" w:rsidRDefault="00A478BA">
      <w:pPr>
        <w:spacing w:after="0" w:line="264" w:lineRule="auto"/>
        <w:ind w:left="120"/>
        <w:jc w:val="both"/>
        <w:rPr>
          <w:lang w:val="ru-RU"/>
        </w:rPr>
      </w:pPr>
    </w:p>
    <w:p w:rsidR="00A478BA" w:rsidRPr="0092672B" w:rsidRDefault="00A478BA">
      <w:pPr>
        <w:rPr>
          <w:lang w:val="ru-RU"/>
        </w:rPr>
        <w:sectPr w:rsidR="00A478BA" w:rsidRPr="0092672B">
          <w:pgSz w:w="11906" w:h="16383"/>
          <w:pgMar w:top="1134" w:right="850" w:bottom="1134" w:left="1701" w:header="720" w:footer="720" w:gutter="0"/>
          <w:cols w:space="720"/>
        </w:sectPr>
      </w:pPr>
    </w:p>
    <w:p w:rsidR="00A478BA" w:rsidRPr="0092672B" w:rsidRDefault="00FC59DD">
      <w:pPr>
        <w:spacing w:after="0" w:line="264" w:lineRule="auto"/>
        <w:ind w:left="120"/>
        <w:jc w:val="both"/>
        <w:rPr>
          <w:lang w:val="ru-RU"/>
        </w:rPr>
      </w:pPr>
      <w:bookmarkStart w:id="11" w:name="block-13862278"/>
      <w:bookmarkEnd w:id="10"/>
      <w:r w:rsidRPr="0092672B">
        <w:rPr>
          <w:rFonts w:ascii="Times New Roman" w:hAnsi="Times New Roman"/>
          <w:color w:val="000000"/>
          <w:sz w:val="28"/>
          <w:lang w:val="ru-RU"/>
        </w:rPr>
        <w:lastRenderedPageBreak/>
        <w:t>ПЛАНИРУЕМЫЕ РЕЗУЛЬТАТЫ ОСВОЕНИЯ ПРОГРАММЫ УЧЕБНОГО КУРСА «АЛГЕБРА» НА УГЛУБЛЁННОМ УРОВНЕ ОСНОВНОГО ОБЩЕГО ОБРАЗОВАНИЯ</w:t>
      </w:r>
    </w:p>
    <w:p w:rsidR="00A478BA" w:rsidRPr="0092672B" w:rsidRDefault="00A478BA">
      <w:pPr>
        <w:spacing w:after="0" w:line="264" w:lineRule="auto"/>
        <w:ind w:left="120"/>
        <w:jc w:val="both"/>
        <w:rPr>
          <w:lang w:val="ru-RU"/>
        </w:rPr>
      </w:pPr>
    </w:p>
    <w:p w:rsidR="00A478BA" w:rsidRPr="0092672B" w:rsidRDefault="00FC59DD">
      <w:pPr>
        <w:spacing w:after="0" w:line="264" w:lineRule="auto"/>
        <w:ind w:left="120"/>
        <w:jc w:val="both"/>
        <w:rPr>
          <w:lang w:val="ru-RU"/>
        </w:rPr>
      </w:pPr>
      <w:r w:rsidRPr="0092672B">
        <w:rPr>
          <w:rFonts w:ascii="Times New Roman" w:hAnsi="Times New Roman"/>
          <w:b/>
          <w:color w:val="000000"/>
          <w:sz w:val="28"/>
          <w:lang w:val="ru-RU"/>
        </w:rPr>
        <w:t>ЛИЧНОСТНЫЕ РЕЗУЛЬТАТЫ</w:t>
      </w:r>
    </w:p>
    <w:p w:rsidR="00A478BA" w:rsidRPr="0092672B" w:rsidRDefault="00A478BA">
      <w:pPr>
        <w:spacing w:after="0" w:line="264" w:lineRule="auto"/>
        <w:ind w:left="120"/>
        <w:jc w:val="both"/>
        <w:rPr>
          <w:lang w:val="ru-RU"/>
        </w:rPr>
      </w:pP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 xml:space="preserve">Личностные результаты </w:t>
      </w:r>
      <w:r w:rsidRPr="0092672B">
        <w:rPr>
          <w:rFonts w:ascii="Times New Roman" w:hAnsi="Times New Roman"/>
          <w:color w:val="000000"/>
          <w:sz w:val="28"/>
          <w:lang w:val="ru-RU"/>
        </w:rPr>
        <w:t>освоения программы по математике характеризуются в части:</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1) патриотического воспитания: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2) гражданского и духовно-нравственного воспитания: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3) трудового воспитания: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4) эстетического воспитания: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 xml:space="preserve">5) ценностей научного познания: </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7) экологического воспитания: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8) адаптации к изменяющимся условиям социальной и природной среды:</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478BA" w:rsidRPr="0092672B" w:rsidRDefault="00A478BA">
      <w:pPr>
        <w:spacing w:after="0" w:line="264" w:lineRule="auto"/>
        <w:ind w:left="120"/>
        <w:jc w:val="both"/>
        <w:rPr>
          <w:lang w:val="ru-RU"/>
        </w:rPr>
      </w:pPr>
    </w:p>
    <w:p w:rsidR="00A478BA" w:rsidRPr="0092672B" w:rsidRDefault="00FC59DD">
      <w:pPr>
        <w:spacing w:after="0" w:line="264" w:lineRule="auto"/>
        <w:ind w:left="120"/>
        <w:jc w:val="both"/>
        <w:rPr>
          <w:lang w:val="ru-RU"/>
        </w:rPr>
      </w:pPr>
      <w:r w:rsidRPr="0092672B">
        <w:rPr>
          <w:rFonts w:ascii="Times New Roman" w:hAnsi="Times New Roman"/>
          <w:b/>
          <w:color w:val="000000"/>
          <w:sz w:val="28"/>
          <w:lang w:val="ru-RU"/>
        </w:rPr>
        <w:t>МЕТАПРЕДМЕТНЫЕ РЕЗУЛЬТАТЫ</w:t>
      </w:r>
    </w:p>
    <w:p w:rsidR="00A478BA" w:rsidRPr="0092672B" w:rsidRDefault="00A478BA">
      <w:pPr>
        <w:spacing w:after="0" w:line="264" w:lineRule="auto"/>
        <w:ind w:left="120"/>
        <w:jc w:val="both"/>
        <w:rPr>
          <w:lang w:val="ru-RU"/>
        </w:rPr>
      </w:pP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92672B">
        <w:rPr>
          <w:rFonts w:ascii="Times New Roman" w:hAnsi="Times New Roman"/>
          <w:b/>
          <w:color w:val="000000"/>
          <w:sz w:val="28"/>
          <w:lang w:val="ru-RU"/>
        </w:rPr>
        <w:t>метапредметные результаты</w:t>
      </w:r>
      <w:r w:rsidRPr="0092672B">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A478BA" w:rsidRPr="0092672B" w:rsidRDefault="00A478BA">
      <w:pPr>
        <w:spacing w:after="0" w:line="264" w:lineRule="auto"/>
        <w:ind w:left="120"/>
        <w:jc w:val="both"/>
        <w:rPr>
          <w:lang w:val="ru-RU"/>
        </w:rPr>
      </w:pPr>
    </w:p>
    <w:p w:rsidR="00A478BA" w:rsidRPr="0092672B" w:rsidRDefault="00FC59DD">
      <w:pPr>
        <w:spacing w:after="0" w:line="264" w:lineRule="auto"/>
        <w:ind w:left="120"/>
        <w:jc w:val="both"/>
        <w:rPr>
          <w:lang w:val="ru-RU"/>
        </w:rPr>
      </w:pPr>
      <w:r w:rsidRPr="0092672B">
        <w:rPr>
          <w:rFonts w:ascii="Times New Roman" w:hAnsi="Times New Roman"/>
          <w:b/>
          <w:color w:val="000000"/>
          <w:sz w:val="28"/>
          <w:lang w:val="ru-RU"/>
        </w:rPr>
        <w:t>Познавательные универсальные учебные действия</w:t>
      </w:r>
    </w:p>
    <w:p w:rsidR="00A478BA" w:rsidRPr="0092672B" w:rsidRDefault="00FC59DD">
      <w:pPr>
        <w:spacing w:after="0" w:line="264" w:lineRule="auto"/>
        <w:ind w:left="120"/>
        <w:jc w:val="both"/>
        <w:rPr>
          <w:lang w:val="ru-RU"/>
        </w:rPr>
      </w:pPr>
      <w:r w:rsidRPr="0092672B">
        <w:rPr>
          <w:rFonts w:ascii="Times New Roman" w:hAnsi="Times New Roman"/>
          <w:b/>
          <w:color w:val="000000"/>
          <w:sz w:val="28"/>
          <w:lang w:val="ru-RU"/>
        </w:rPr>
        <w:t>Базовые логические действия: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478BA" w:rsidRPr="0092672B" w:rsidRDefault="00FC59DD">
      <w:pPr>
        <w:spacing w:after="0" w:line="264" w:lineRule="auto"/>
        <w:ind w:left="120"/>
        <w:jc w:val="both"/>
        <w:rPr>
          <w:lang w:val="ru-RU"/>
        </w:rPr>
      </w:pPr>
      <w:r w:rsidRPr="0092672B">
        <w:rPr>
          <w:rFonts w:ascii="Times New Roman" w:hAnsi="Times New Roman"/>
          <w:b/>
          <w:color w:val="000000"/>
          <w:sz w:val="28"/>
          <w:lang w:val="ru-RU"/>
        </w:rPr>
        <w:t>Базовые исследовательские действия</w:t>
      </w:r>
      <w:r w:rsidRPr="0092672B">
        <w:rPr>
          <w:rFonts w:ascii="Times New Roman" w:hAnsi="Times New Roman"/>
          <w:color w:val="000000"/>
          <w:sz w:val="28"/>
          <w:lang w:val="ru-RU"/>
        </w:rPr>
        <w:t>:</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478BA" w:rsidRPr="0092672B" w:rsidRDefault="00FC59DD">
      <w:pPr>
        <w:spacing w:after="0" w:line="264" w:lineRule="auto"/>
        <w:ind w:left="120"/>
        <w:jc w:val="both"/>
        <w:rPr>
          <w:lang w:val="ru-RU"/>
        </w:rPr>
      </w:pPr>
      <w:r w:rsidRPr="0092672B">
        <w:rPr>
          <w:rFonts w:ascii="Times New Roman" w:hAnsi="Times New Roman"/>
          <w:b/>
          <w:color w:val="000000"/>
          <w:sz w:val="28"/>
          <w:lang w:val="ru-RU"/>
        </w:rPr>
        <w:t>Работа с информацией:</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A478BA" w:rsidRPr="0092672B" w:rsidRDefault="00A478BA">
      <w:pPr>
        <w:spacing w:after="0" w:line="264" w:lineRule="auto"/>
        <w:ind w:left="120"/>
        <w:jc w:val="both"/>
        <w:rPr>
          <w:lang w:val="ru-RU"/>
        </w:rPr>
      </w:pPr>
    </w:p>
    <w:p w:rsidR="00A478BA" w:rsidRPr="0092672B" w:rsidRDefault="00FC59DD">
      <w:pPr>
        <w:spacing w:after="0" w:line="264" w:lineRule="auto"/>
        <w:ind w:left="120"/>
        <w:jc w:val="both"/>
        <w:rPr>
          <w:lang w:val="ru-RU"/>
        </w:rPr>
      </w:pPr>
      <w:r w:rsidRPr="0092672B">
        <w:rPr>
          <w:rFonts w:ascii="Times New Roman" w:hAnsi="Times New Roman"/>
          <w:b/>
          <w:color w:val="000000"/>
          <w:sz w:val="28"/>
          <w:lang w:val="ru-RU"/>
        </w:rPr>
        <w:t>Коммуникативные универсальные учебные действия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A478BA" w:rsidRPr="0092672B" w:rsidRDefault="00A478BA">
      <w:pPr>
        <w:spacing w:after="0" w:line="264" w:lineRule="auto"/>
        <w:ind w:left="120"/>
        <w:jc w:val="both"/>
        <w:rPr>
          <w:lang w:val="ru-RU"/>
        </w:rPr>
      </w:pPr>
    </w:p>
    <w:p w:rsidR="00A478BA" w:rsidRPr="0092672B" w:rsidRDefault="00FC59DD">
      <w:pPr>
        <w:spacing w:after="0" w:line="264" w:lineRule="auto"/>
        <w:ind w:left="120"/>
        <w:jc w:val="both"/>
        <w:rPr>
          <w:lang w:val="ru-RU"/>
        </w:rPr>
      </w:pPr>
      <w:r w:rsidRPr="0092672B">
        <w:rPr>
          <w:rFonts w:ascii="Times New Roman" w:hAnsi="Times New Roman"/>
          <w:b/>
          <w:color w:val="000000"/>
          <w:sz w:val="28"/>
          <w:lang w:val="ru-RU"/>
        </w:rPr>
        <w:t>Регулятивные универсальные учебные действия</w:t>
      </w:r>
    </w:p>
    <w:p w:rsidR="00A478BA" w:rsidRPr="0092672B" w:rsidRDefault="00FC59DD">
      <w:pPr>
        <w:spacing w:after="0" w:line="264" w:lineRule="auto"/>
        <w:ind w:left="120"/>
        <w:jc w:val="both"/>
        <w:rPr>
          <w:lang w:val="ru-RU"/>
        </w:rPr>
      </w:pPr>
      <w:r w:rsidRPr="0092672B">
        <w:rPr>
          <w:rFonts w:ascii="Times New Roman" w:hAnsi="Times New Roman"/>
          <w:b/>
          <w:color w:val="000000"/>
          <w:sz w:val="28"/>
          <w:lang w:val="ru-RU"/>
        </w:rPr>
        <w:t>Самоорганизация: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478BA" w:rsidRPr="0092672B" w:rsidRDefault="00FC59DD">
      <w:pPr>
        <w:spacing w:after="0" w:line="264" w:lineRule="auto"/>
        <w:ind w:left="120"/>
        <w:jc w:val="both"/>
        <w:rPr>
          <w:lang w:val="ru-RU"/>
        </w:rPr>
      </w:pPr>
      <w:r w:rsidRPr="0092672B">
        <w:rPr>
          <w:rFonts w:ascii="Times New Roman" w:hAnsi="Times New Roman"/>
          <w:b/>
          <w:color w:val="000000"/>
          <w:sz w:val="28"/>
          <w:lang w:val="ru-RU"/>
        </w:rPr>
        <w:t>Самоконтроль, эмоциональный интеллект:</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A478BA" w:rsidRPr="0092672B" w:rsidRDefault="00A478BA">
      <w:pPr>
        <w:spacing w:after="0" w:line="264" w:lineRule="auto"/>
        <w:ind w:left="120"/>
        <w:jc w:val="both"/>
        <w:rPr>
          <w:lang w:val="ru-RU"/>
        </w:rPr>
      </w:pPr>
    </w:p>
    <w:p w:rsidR="00A478BA" w:rsidRPr="0092672B" w:rsidRDefault="00FC59DD">
      <w:pPr>
        <w:spacing w:after="0" w:line="264" w:lineRule="auto"/>
        <w:ind w:left="120"/>
        <w:jc w:val="both"/>
        <w:rPr>
          <w:lang w:val="ru-RU"/>
        </w:rPr>
      </w:pPr>
      <w:r w:rsidRPr="0092672B">
        <w:rPr>
          <w:rFonts w:ascii="Times New Roman" w:hAnsi="Times New Roman"/>
          <w:b/>
          <w:color w:val="000000"/>
          <w:sz w:val="28"/>
          <w:lang w:val="ru-RU"/>
        </w:rPr>
        <w:t>ПРЕДМЕТНЫЕ РЕЗУЛЬТАТЫ</w:t>
      </w:r>
    </w:p>
    <w:p w:rsidR="00A478BA" w:rsidRPr="0092672B" w:rsidRDefault="00A478BA">
      <w:pPr>
        <w:spacing w:after="0" w:line="264" w:lineRule="auto"/>
        <w:ind w:left="120"/>
        <w:jc w:val="both"/>
        <w:rPr>
          <w:lang w:val="ru-RU"/>
        </w:rPr>
      </w:pPr>
    </w:p>
    <w:p w:rsidR="00A478BA" w:rsidRPr="0092672B" w:rsidRDefault="00A478BA">
      <w:pPr>
        <w:spacing w:after="0" w:line="264" w:lineRule="auto"/>
        <w:ind w:left="120"/>
        <w:jc w:val="both"/>
        <w:rPr>
          <w:lang w:val="ru-RU"/>
        </w:rPr>
      </w:pPr>
    </w:p>
    <w:p w:rsidR="00A478BA" w:rsidRPr="0092672B" w:rsidRDefault="00FC59DD">
      <w:pPr>
        <w:spacing w:after="0" w:line="264" w:lineRule="auto"/>
        <w:ind w:left="120"/>
        <w:jc w:val="both"/>
        <w:rPr>
          <w:lang w:val="ru-RU"/>
        </w:rPr>
      </w:pPr>
      <w:r w:rsidRPr="0092672B">
        <w:rPr>
          <w:rFonts w:ascii="Times New Roman" w:hAnsi="Times New Roman"/>
          <w:color w:val="000000"/>
          <w:sz w:val="28"/>
          <w:lang w:val="ru-RU"/>
        </w:rPr>
        <w:t>К концу обучения в</w:t>
      </w:r>
      <w:r w:rsidRPr="0092672B">
        <w:rPr>
          <w:rFonts w:ascii="Times New Roman" w:hAnsi="Times New Roman"/>
          <w:b/>
          <w:color w:val="000000"/>
          <w:sz w:val="28"/>
          <w:lang w:val="ru-RU"/>
        </w:rPr>
        <w:t xml:space="preserve"> 7 классе</w:t>
      </w:r>
      <w:r w:rsidRPr="0092672B">
        <w:rPr>
          <w:rFonts w:ascii="Times New Roman" w:hAnsi="Times New Roman"/>
          <w:color w:val="000000"/>
          <w:sz w:val="28"/>
          <w:lang w:val="ru-RU"/>
        </w:rPr>
        <w:t xml:space="preserve"> обучающийся получит следующие предметные результаты:</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Числа и вычисления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Рациональные числа.</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Использовать понятия множества натуральных чисел, множества целых чисел, множества рациональных чисел при решении задач, проведении рассуждений и доказательств.</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Понимать и объяснять смысл позиционной записи натурального числа.</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Сравнивать и упорядочивать рациональные числа.</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Выполнять, сочетая устные и письменные приёмы, арифметические действия с рациональными числами, использовать свойства чисел и правила действий, приёмы рациональных вычислений.</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Выполнять действия со степенями с натуральными показателями.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Находить значения числовых выражений, содержащих рациональные числа и степени с натуральным показателем, применять разнообразные способы и приёмы вычисления, составлять и оценивать числовые выражения при решении практических задач и задач из других учебных предметов.</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Округлять числа с заданной точностью, а также по смыслу практической ситуации, выполнять прикидку и оценку результата вычислений, оценку значений числовых выражений, в том числе при решении практических задач.</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Решать текстовые задачи арифметическим способом, использовать таблицы, схемы, чертежи, другие средства представления данных при решении задач.</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lastRenderedPageBreak/>
        <w:t>Оперировать понятием остатка по модулю, применять свойства сравнений по модулю.</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Алгебраические выражения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Выражения с переменными.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Использовать алгебраическую терминологию и символику, применять её в процессе освоения учебного материала.</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Находить значения буквенных выражений при заданных значениях переменных.</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Использовать понятие тождества, выполнять тождественные преобразования выражений, доказывать тождества.</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Многочлены.</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Выполнять преобразования целого выражения в многочлен приведением подобных слагаемых, раскрытием скобок.</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Выполнять действия (сложение, вычитание, умножение) с одночленами и с многочленами, применять формулы сокращённого умножения (квадрат и куб суммы, квадрат и куб разности, разность квадратов, сумма и разность кубов), в том числе для упрощения вычислений.</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Осуществлять разложение многочленов на множители с помощью вынесения за скобки общего множителя, группировки слагаемых, применяя формулы сокращённого умножения.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Применять преобразования многочленов для решения различных задач из математики, смежных предметов, из реальной практики.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Использовать свойства степеней с натуральными показателями для преобразования выражений.</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Уравнения и неравенства</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Подбирать примеры пар чисел, являющихся решением линейного уравнения с двумя переменными.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Строить в координатной плоскости график линейного уравнения с двумя переменными, пользуясь графиком, приводить примеры решения уравнения.</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Решать системы двух линейных уравнений с двумя переменными, в том числе графически.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A478BA" w:rsidRPr="0092672B" w:rsidRDefault="00FC59DD">
      <w:pPr>
        <w:spacing w:after="0" w:line="264" w:lineRule="auto"/>
        <w:ind w:firstLine="600"/>
        <w:jc w:val="both"/>
        <w:rPr>
          <w:lang w:val="ru-RU"/>
        </w:rPr>
      </w:pPr>
      <w:r w:rsidRPr="0092672B">
        <w:rPr>
          <w:rFonts w:ascii="Times New Roman" w:hAnsi="Times New Roman"/>
          <w:b/>
          <w:color w:val="000000"/>
          <w:sz w:val="28"/>
          <w:lang w:val="ru-RU"/>
        </w:rPr>
        <w:t>Функции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lastRenderedPageBreak/>
        <w:t>Координаты и графики.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Отмечать в координатной плоскости точки по заданным координатам.</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Функции.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Строить графики линейных функций.</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Находить значение функции по значению её аргумента.</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Использовать свойства функций для анализа графиков реальных зависимостей (нули функции, промежутки знакопостоянства функции, промежутки возрастания и убывания функции, наибольшее и наименьшее значения функции).</w:t>
      </w:r>
    </w:p>
    <w:p w:rsidR="00A478BA" w:rsidRPr="0092672B" w:rsidRDefault="00FC59DD">
      <w:pPr>
        <w:spacing w:after="0" w:line="264" w:lineRule="auto"/>
        <w:ind w:firstLine="600"/>
        <w:jc w:val="both"/>
        <w:rPr>
          <w:lang w:val="ru-RU"/>
        </w:rPr>
      </w:pPr>
      <w:r w:rsidRPr="0092672B">
        <w:rPr>
          <w:rFonts w:ascii="Times New Roman" w:hAnsi="Times New Roman"/>
          <w:color w:val="000000"/>
          <w:sz w:val="28"/>
          <w:lang w:val="ru-RU"/>
        </w:rPr>
        <w:t>Использовать графики для исследования процессов и зависимостей, при решении задач из других учебных предметов и реальной жизни.</w:t>
      </w:r>
    </w:p>
    <w:p w:rsidR="00A478BA" w:rsidRPr="0092672B" w:rsidRDefault="00A478BA">
      <w:pPr>
        <w:spacing w:after="0" w:line="264" w:lineRule="auto"/>
        <w:ind w:left="120"/>
        <w:jc w:val="both"/>
        <w:rPr>
          <w:lang w:val="ru-RU"/>
        </w:rPr>
      </w:pPr>
    </w:p>
    <w:p w:rsidR="00A478BA" w:rsidRPr="0092672B" w:rsidRDefault="00A478BA">
      <w:pPr>
        <w:rPr>
          <w:lang w:val="ru-RU"/>
        </w:rPr>
        <w:sectPr w:rsidR="00A478BA" w:rsidRPr="0092672B">
          <w:pgSz w:w="11906" w:h="16383"/>
          <w:pgMar w:top="1134" w:right="850" w:bottom="1134" w:left="1701" w:header="720" w:footer="720" w:gutter="0"/>
          <w:cols w:space="720"/>
        </w:sectPr>
      </w:pPr>
    </w:p>
    <w:p w:rsidR="00A478BA" w:rsidRDefault="00FC59DD">
      <w:pPr>
        <w:spacing w:after="0"/>
        <w:ind w:left="120"/>
      </w:pPr>
      <w:bookmarkStart w:id="12" w:name="block-13862280"/>
      <w:bookmarkEnd w:id="11"/>
      <w:r w:rsidRPr="0092672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478BA" w:rsidRDefault="00FC59D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A478BA" w:rsidTr="000964DC">
        <w:trPr>
          <w:trHeight w:val="144"/>
          <w:tblCellSpacing w:w="20" w:type="nil"/>
        </w:trPr>
        <w:tc>
          <w:tcPr>
            <w:tcW w:w="1179" w:type="dxa"/>
            <w:vMerge w:val="restart"/>
            <w:tcMar>
              <w:top w:w="50" w:type="dxa"/>
              <w:left w:w="100" w:type="dxa"/>
            </w:tcMar>
            <w:vAlign w:val="center"/>
          </w:tcPr>
          <w:p w:rsidR="00A478BA" w:rsidRDefault="00FC59DD">
            <w:pPr>
              <w:spacing w:after="0"/>
              <w:ind w:left="135"/>
            </w:pPr>
            <w:r>
              <w:rPr>
                <w:rFonts w:ascii="Times New Roman" w:hAnsi="Times New Roman"/>
                <w:b/>
                <w:color w:val="000000"/>
                <w:sz w:val="24"/>
              </w:rPr>
              <w:t xml:space="preserve">№ п/п </w:t>
            </w:r>
          </w:p>
          <w:p w:rsidR="00A478BA" w:rsidRDefault="00A478BA">
            <w:pPr>
              <w:spacing w:after="0"/>
              <w:ind w:left="135"/>
            </w:pPr>
          </w:p>
        </w:tc>
        <w:tc>
          <w:tcPr>
            <w:tcW w:w="4532" w:type="dxa"/>
            <w:vMerge w:val="restart"/>
            <w:tcMar>
              <w:top w:w="50" w:type="dxa"/>
              <w:left w:w="100" w:type="dxa"/>
            </w:tcMar>
            <w:vAlign w:val="center"/>
          </w:tcPr>
          <w:p w:rsidR="00A478BA" w:rsidRDefault="00FC59DD">
            <w:pPr>
              <w:spacing w:after="0"/>
              <w:ind w:left="135"/>
            </w:pPr>
            <w:r>
              <w:rPr>
                <w:rFonts w:ascii="Times New Roman" w:hAnsi="Times New Roman"/>
                <w:b/>
                <w:color w:val="000000"/>
                <w:sz w:val="24"/>
              </w:rPr>
              <w:t xml:space="preserve">Наименование разделов и тем программы </w:t>
            </w:r>
          </w:p>
          <w:p w:rsidR="00A478BA" w:rsidRDefault="00A478BA">
            <w:pPr>
              <w:spacing w:after="0"/>
              <w:ind w:left="135"/>
            </w:pPr>
          </w:p>
        </w:tc>
        <w:tc>
          <w:tcPr>
            <w:tcW w:w="0" w:type="auto"/>
            <w:gridSpan w:val="3"/>
            <w:tcMar>
              <w:top w:w="50" w:type="dxa"/>
              <w:left w:w="100" w:type="dxa"/>
            </w:tcMar>
            <w:vAlign w:val="center"/>
          </w:tcPr>
          <w:p w:rsidR="00A478BA" w:rsidRDefault="00FC59D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A478BA" w:rsidRDefault="00FC59DD">
            <w:pPr>
              <w:spacing w:after="0"/>
              <w:ind w:left="135"/>
            </w:pPr>
            <w:r>
              <w:rPr>
                <w:rFonts w:ascii="Times New Roman" w:hAnsi="Times New Roman"/>
                <w:b/>
                <w:color w:val="000000"/>
                <w:sz w:val="24"/>
              </w:rPr>
              <w:t xml:space="preserve">Электронные (цифровые) образовательные ресурсы </w:t>
            </w:r>
          </w:p>
          <w:p w:rsidR="00A478BA" w:rsidRDefault="00A478BA">
            <w:pPr>
              <w:spacing w:after="0"/>
              <w:ind w:left="135"/>
            </w:pPr>
          </w:p>
        </w:tc>
      </w:tr>
      <w:tr w:rsidR="00A478BA" w:rsidTr="000964DC">
        <w:trPr>
          <w:trHeight w:val="144"/>
          <w:tblCellSpacing w:w="20" w:type="nil"/>
        </w:trPr>
        <w:tc>
          <w:tcPr>
            <w:tcW w:w="0" w:type="auto"/>
            <w:vMerge/>
            <w:tcBorders>
              <w:top w:val="nil"/>
            </w:tcBorders>
            <w:tcMar>
              <w:top w:w="50" w:type="dxa"/>
              <w:left w:w="100" w:type="dxa"/>
            </w:tcMar>
          </w:tcPr>
          <w:p w:rsidR="00A478BA" w:rsidRDefault="00A478BA"/>
        </w:tc>
        <w:tc>
          <w:tcPr>
            <w:tcW w:w="0" w:type="auto"/>
            <w:vMerge/>
            <w:tcBorders>
              <w:top w:val="nil"/>
            </w:tcBorders>
            <w:tcMar>
              <w:top w:w="50" w:type="dxa"/>
              <w:left w:w="100" w:type="dxa"/>
            </w:tcMar>
          </w:tcPr>
          <w:p w:rsidR="00A478BA" w:rsidRDefault="00A478BA"/>
        </w:tc>
        <w:tc>
          <w:tcPr>
            <w:tcW w:w="1598" w:type="dxa"/>
            <w:tcMar>
              <w:top w:w="50" w:type="dxa"/>
              <w:left w:w="100" w:type="dxa"/>
            </w:tcMar>
            <w:vAlign w:val="center"/>
          </w:tcPr>
          <w:p w:rsidR="00A478BA" w:rsidRDefault="00FC59DD">
            <w:pPr>
              <w:spacing w:after="0"/>
              <w:ind w:left="135"/>
            </w:pPr>
            <w:r>
              <w:rPr>
                <w:rFonts w:ascii="Times New Roman" w:hAnsi="Times New Roman"/>
                <w:b/>
                <w:color w:val="000000"/>
                <w:sz w:val="24"/>
              </w:rPr>
              <w:t xml:space="preserve">Всего </w:t>
            </w:r>
          </w:p>
          <w:p w:rsidR="00A478BA" w:rsidRDefault="00A478BA">
            <w:pPr>
              <w:spacing w:after="0"/>
              <w:ind w:left="135"/>
            </w:pPr>
          </w:p>
        </w:tc>
        <w:tc>
          <w:tcPr>
            <w:tcW w:w="1841" w:type="dxa"/>
            <w:tcMar>
              <w:top w:w="50" w:type="dxa"/>
              <w:left w:w="100" w:type="dxa"/>
            </w:tcMar>
            <w:vAlign w:val="center"/>
          </w:tcPr>
          <w:p w:rsidR="00A478BA" w:rsidRDefault="00FC59DD">
            <w:pPr>
              <w:spacing w:after="0"/>
              <w:ind w:left="135"/>
            </w:pPr>
            <w:r>
              <w:rPr>
                <w:rFonts w:ascii="Times New Roman" w:hAnsi="Times New Roman"/>
                <w:b/>
                <w:color w:val="000000"/>
                <w:sz w:val="24"/>
              </w:rPr>
              <w:t xml:space="preserve">Контрольные работы </w:t>
            </w:r>
          </w:p>
          <w:p w:rsidR="00A478BA" w:rsidRDefault="00A478BA">
            <w:pPr>
              <w:spacing w:after="0"/>
              <w:ind w:left="135"/>
            </w:pPr>
          </w:p>
        </w:tc>
        <w:tc>
          <w:tcPr>
            <w:tcW w:w="1910" w:type="dxa"/>
            <w:tcMar>
              <w:top w:w="50" w:type="dxa"/>
              <w:left w:w="100" w:type="dxa"/>
            </w:tcMar>
            <w:vAlign w:val="center"/>
          </w:tcPr>
          <w:p w:rsidR="00A478BA" w:rsidRDefault="00FC59DD">
            <w:pPr>
              <w:spacing w:after="0"/>
              <w:ind w:left="135"/>
            </w:pPr>
            <w:r>
              <w:rPr>
                <w:rFonts w:ascii="Times New Roman" w:hAnsi="Times New Roman"/>
                <w:b/>
                <w:color w:val="000000"/>
                <w:sz w:val="24"/>
              </w:rPr>
              <w:t xml:space="preserve">Практические работы </w:t>
            </w:r>
          </w:p>
          <w:p w:rsidR="00A478BA" w:rsidRDefault="00A478BA">
            <w:pPr>
              <w:spacing w:after="0"/>
              <w:ind w:left="135"/>
            </w:pPr>
          </w:p>
        </w:tc>
        <w:tc>
          <w:tcPr>
            <w:tcW w:w="0" w:type="auto"/>
            <w:vMerge/>
            <w:tcBorders>
              <w:top w:val="nil"/>
            </w:tcBorders>
            <w:tcMar>
              <w:top w:w="50" w:type="dxa"/>
              <w:left w:w="100" w:type="dxa"/>
            </w:tcMar>
          </w:tcPr>
          <w:p w:rsidR="00A478BA" w:rsidRDefault="00A478BA"/>
        </w:tc>
      </w:tr>
      <w:tr w:rsidR="00A478BA" w:rsidTr="000964DC">
        <w:trPr>
          <w:trHeight w:val="144"/>
          <w:tblCellSpacing w:w="20" w:type="nil"/>
        </w:trPr>
        <w:tc>
          <w:tcPr>
            <w:tcW w:w="1179" w:type="dxa"/>
            <w:tcMar>
              <w:top w:w="50" w:type="dxa"/>
              <w:left w:w="100" w:type="dxa"/>
            </w:tcMar>
            <w:vAlign w:val="center"/>
          </w:tcPr>
          <w:p w:rsidR="00A478BA" w:rsidRDefault="00FC59DD">
            <w:pPr>
              <w:spacing w:after="0"/>
            </w:pPr>
            <w:r>
              <w:rPr>
                <w:rFonts w:ascii="Times New Roman" w:hAnsi="Times New Roman"/>
                <w:color w:val="000000"/>
                <w:sz w:val="24"/>
              </w:rPr>
              <w:t>1</w:t>
            </w:r>
          </w:p>
        </w:tc>
        <w:tc>
          <w:tcPr>
            <w:tcW w:w="4532" w:type="dxa"/>
            <w:tcMar>
              <w:top w:w="50" w:type="dxa"/>
              <w:left w:w="100" w:type="dxa"/>
            </w:tcMar>
            <w:vAlign w:val="center"/>
          </w:tcPr>
          <w:p w:rsidR="00A478BA" w:rsidRPr="0092672B" w:rsidRDefault="00FC59DD">
            <w:pPr>
              <w:spacing w:after="0"/>
              <w:ind w:left="135"/>
              <w:rPr>
                <w:lang w:val="ru-RU"/>
              </w:rPr>
            </w:pPr>
            <w:r w:rsidRPr="0092672B">
              <w:rPr>
                <w:rFonts w:ascii="Times New Roman" w:hAnsi="Times New Roman"/>
                <w:color w:val="000000"/>
                <w:sz w:val="24"/>
                <w:lang w:val="ru-RU"/>
              </w:rPr>
              <w:t>ЧИСЛА И ВЫЧИСЛЕНИЯ. Рациональные числа (повторение)</w:t>
            </w:r>
          </w:p>
        </w:tc>
        <w:tc>
          <w:tcPr>
            <w:tcW w:w="1598" w:type="dxa"/>
            <w:tcMar>
              <w:top w:w="50" w:type="dxa"/>
              <w:left w:w="100" w:type="dxa"/>
            </w:tcMar>
            <w:vAlign w:val="center"/>
          </w:tcPr>
          <w:p w:rsidR="00A478BA" w:rsidRDefault="00FC59DD" w:rsidP="000964DC">
            <w:pPr>
              <w:spacing w:after="0"/>
              <w:ind w:left="135"/>
              <w:jc w:val="center"/>
            </w:pPr>
            <w:r w:rsidRPr="0092672B">
              <w:rPr>
                <w:rFonts w:ascii="Times New Roman" w:hAnsi="Times New Roman"/>
                <w:color w:val="000000"/>
                <w:sz w:val="24"/>
                <w:lang w:val="ru-RU"/>
              </w:rPr>
              <w:t xml:space="preserve"> </w:t>
            </w:r>
            <w:r w:rsidR="000964DC">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A478BA" w:rsidRDefault="00FC59DD" w:rsidP="000964D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A478BA" w:rsidRDefault="00A478BA">
            <w:pPr>
              <w:spacing w:after="0"/>
              <w:ind w:left="135"/>
              <w:jc w:val="center"/>
            </w:pPr>
          </w:p>
        </w:tc>
        <w:tc>
          <w:tcPr>
            <w:tcW w:w="2757" w:type="dxa"/>
            <w:tcMar>
              <w:top w:w="50" w:type="dxa"/>
              <w:left w:w="100" w:type="dxa"/>
            </w:tcMar>
            <w:vAlign w:val="center"/>
          </w:tcPr>
          <w:p w:rsidR="00A478BA" w:rsidRDefault="00A478BA">
            <w:pPr>
              <w:spacing w:after="0"/>
              <w:ind w:left="135"/>
            </w:pPr>
          </w:p>
        </w:tc>
      </w:tr>
      <w:tr w:rsidR="00A478BA" w:rsidTr="000964DC">
        <w:trPr>
          <w:trHeight w:val="144"/>
          <w:tblCellSpacing w:w="20" w:type="nil"/>
        </w:trPr>
        <w:tc>
          <w:tcPr>
            <w:tcW w:w="1179" w:type="dxa"/>
            <w:tcMar>
              <w:top w:w="50" w:type="dxa"/>
              <w:left w:w="100" w:type="dxa"/>
            </w:tcMar>
            <w:vAlign w:val="center"/>
          </w:tcPr>
          <w:p w:rsidR="00A478BA" w:rsidRPr="000964DC" w:rsidRDefault="000964DC">
            <w:pPr>
              <w:spacing w:after="0"/>
              <w:rPr>
                <w:lang w:val="ru-RU"/>
              </w:rPr>
            </w:pPr>
            <w:r>
              <w:rPr>
                <w:rFonts w:ascii="Times New Roman" w:hAnsi="Times New Roman"/>
                <w:color w:val="000000"/>
                <w:sz w:val="24"/>
                <w:lang w:val="ru-RU"/>
              </w:rPr>
              <w:t>2</w:t>
            </w:r>
          </w:p>
        </w:tc>
        <w:tc>
          <w:tcPr>
            <w:tcW w:w="4532" w:type="dxa"/>
            <w:tcMar>
              <w:top w:w="50" w:type="dxa"/>
              <w:left w:w="100" w:type="dxa"/>
            </w:tcMar>
            <w:vAlign w:val="center"/>
          </w:tcPr>
          <w:p w:rsidR="00A478BA" w:rsidRPr="0092672B" w:rsidRDefault="00FC59DD">
            <w:pPr>
              <w:spacing w:after="0"/>
              <w:ind w:left="135"/>
              <w:rPr>
                <w:lang w:val="ru-RU"/>
              </w:rPr>
            </w:pPr>
            <w:r w:rsidRPr="0092672B">
              <w:rPr>
                <w:rFonts w:ascii="Times New Roman" w:hAnsi="Times New Roman"/>
                <w:color w:val="000000"/>
                <w:sz w:val="24"/>
                <w:lang w:val="ru-RU"/>
              </w:rPr>
              <w:t>АЛГЕБРАИЧЕСКИЕ ВЫРАЖЕНИЯ. Выражения с переменными</w:t>
            </w:r>
            <w:r w:rsidR="000964DC">
              <w:rPr>
                <w:rFonts w:ascii="Times New Roman" w:hAnsi="Times New Roman"/>
                <w:color w:val="000000"/>
                <w:sz w:val="24"/>
                <w:lang w:val="ru-RU"/>
              </w:rPr>
              <w:t>.</w:t>
            </w:r>
          </w:p>
        </w:tc>
        <w:tc>
          <w:tcPr>
            <w:tcW w:w="1598" w:type="dxa"/>
            <w:tcMar>
              <w:top w:w="50" w:type="dxa"/>
              <w:left w:w="100" w:type="dxa"/>
            </w:tcMar>
            <w:vAlign w:val="center"/>
          </w:tcPr>
          <w:p w:rsidR="00A478BA" w:rsidRDefault="00FC59DD" w:rsidP="007F028B">
            <w:pPr>
              <w:spacing w:after="0"/>
              <w:ind w:left="135"/>
              <w:jc w:val="center"/>
            </w:pPr>
            <w:r w:rsidRPr="0092672B">
              <w:rPr>
                <w:rFonts w:ascii="Times New Roman" w:hAnsi="Times New Roman"/>
                <w:color w:val="000000"/>
                <w:sz w:val="24"/>
                <w:lang w:val="ru-RU"/>
              </w:rPr>
              <w:t xml:space="preserve"> </w:t>
            </w:r>
            <w:r w:rsidR="007F028B">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A478BA" w:rsidRDefault="00A478BA">
            <w:pPr>
              <w:spacing w:after="0"/>
              <w:ind w:left="135"/>
              <w:jc w:val="center"/>
            </w:pPr>
          </w:p>
        </w:tc>
        <w:tc>
          <w:tcPr>
            <w:tcW w:w="1910" w:type="dxa"/>
            <w:tcMar>
              <w:top w:w="50" w:type="dxa"/>
              <w:left w:w="100" w:type="dxa"/>
            </w:tcMar>
            <w:vAlign w:val="center"/>
          </w:tcPr>
          <w:p w:rsidR="00A478BA" w:rsidRDefault="00A478BA">
            <w:pPr>
              <w:spacing w:after="0"/>
              <w:ind w:left="135"/>
              <w:jc w:val="center"/>
            </w:pPr>
          </w:p>
        </w:tc>
        <w:tc>
          <w:tcPr>
            <w:tcW w:w="2757" w:type="dxa"/>
            <w:tcMar>
              <w:top w:w="50" w:type="dxa"/>
              <w:left w:w="100" w:type="dxa"/>
            </w:tcMar>
            <w:vAlign w:val="center"/>
          </w:tcPr>
          <w:p w:rsidR="00A478BA" w:rsidRDefault="00A478BA">
            <w:pPr>
              <w:spacing w:after="0"/>
              <w:ind w:left="135"/>
            </w:pPr>
          </w:p>
        </w:tc>
      </w:tr>
      <w:tr w:rsidR="00A478BA" w:rsidTr="000964DC">
        <w:trPr>
          <w:trHeight w:val="144"/>
          <w:tblCellSpacing w:w="20" w:type="nil"/>
        </w:trPr>
        <w:tc>
          <w:tcPr>
            <w:tcW w:w="1179" w:type="dxa"/>
            <w:tcMar>
              <w:top w:w="50" w:type="dxa"/>
              <w:left w:w="100" w:type="dxa"/>
            </w:tcMar>
            <w:vAlign w:val="center"/>
          </w:tcPr>
          <w:p w:rsidR="00A478BA" w:rsidRPr="000964DC" w:rsidRDefault="000964DC">
            <w:pPr>
              <w:spacing w:after="0"/>
              <w:rPr>
                <w:lang w:val="ru-RU"/>
              </w:rPr>
            </w:pPr>
            <w:r>
              <w:rPr>
                <w:rFonts w:ascii="Times New Roman" w:hAnsi="Times New Roman"/>
                <w:color w:val="000000"/>
                <w:sz w:val="24"/>
                <w:lang w:val="ru-RU"/>
              </w:rPr>
              <w:t>3</w:t>
            </w:r>
          </w:p>
        </w:tc>
        <w:tc>
          <w:tcPr>
            <w:tcW w:w="4532" w:type="dxa"/>
            <w:tcMar>
              <w:top w:w="50" w:type="dxa"/>
              <w:left w:w="100" w:type="dxa"/>
            </w:tcMar>
            <w:vAlign w:val="center"/>
          </w:tcPr>
          <w:p w:rsidR="00A478BA" w:rsidRPr="0092672B" w:rsidRDefault="00FC59DD">
            <w:pPr>
              <w:spacing w:after="0"/>
              <w:ind w:left="135"/>
              <w:rPr>
                <w:lang w:val="ru-RU"/>
              </w:rPr>
            </w:pPr>
            <w:r w:rsidRPr="0092672B">
              <w:rPr>
                <w:rFonts w:ascii="Times New Roman" w:hAnsi="Times New Roman"/>
                <w:color w:val="000000"/>
                <w:sz w:val="24"/>
                <w:lang w:val="ru-RU"/>
              </w:rPr>
              <w:t>УРАВНЕНИЯ И СИСТЕМЫ УРАВНЕНИЙ. Линейные уравнения</w:t>
            </w:r>
          </w:p>
        </w:tc>
        <w:tc>
          <w:tcPr>
            <w:tcW w:w="1598" w:type="dxa"/>
            <w:tcMar>
              <w:top w:w="50" w:type="dxa"/>
              <w:left w:w="100" w:type="dxa"/>
            </w:tcMar>
            <w:vAlign w:val="center"/>
          </w:tcPr>
          <w:p w:rsidR="00A478BA" w:rsidRDefault="00FC59DD" w:rsidP="00E67540">
            <w:pPr>
              <w:spacing w:after="0"/>
              <w:ind w:left="135"/>
              <w:jc w:val="center"/>
            </w:pPr>
            <w:r w:rsidRPr="0092672B">
              <w:rPr>
                <w:rFonts w:ascii="Times New Roman" w:hAnsi="Times New Roman"/>
                <w:color w:val="000000"/>
                <w:sz w:val="24"/>
                <w:lang w:val="ru-RU"/>
              </w:rPr>
              <w:t xml:space="preserve"> </w:t>
            </w:r>
            <w:r w:rsidR="00E67540">
              <w:rPr>
                <w:rFonts w:ascii="Times New Roman" w:hAnsi="Times New Roman"/>
                <w:color w:val="000000"/>
                <w:sz w:val="24"/>
                <w:lang w:val="ru-RU"/>
              </w:rPr>
              <w:t>14</w:t>
            </w:r>
            <w:r>
              <w:rPr>
                <w:rFonts w:ascii="Times New Roman" w:hAnsi="Times New Roman"/>
                <w:color w:val="000000"/>
                <w:sz w:val="24"/>
              </w:rPr>
              <w:t xml:space="preserve"> </w:t>
            </w:r>
          </w:p>
        </w:tc>
        <w:tc>
          <w:tcPr>
            <w:tcW w:w="1841" w:type="dxa"/>
            <w:tcMar>
              <w:top w:w="50" w:type="dxa"/>
              <w:left w:w="100" w:type="dxa"/>
            </w:tcMar>
            <w:vAlign w:val="center"/>
          </w:tcPr>
          <w:p w:rsidR="00A478BA" w:rsidRDefault="00FC59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78BA" w:rsidRDefault="00A478BA">
            <w:pPr>
              <w:spacing w:after="0"/>
              <w:ind w:left="135"/>
              <w:jc w:val="center"/>
            </w:pPr>
          </w:p>
        </w:tc>
        <w:tc>
          <w:tcPr>
            <w:tcW w:w="2757" w:type="dxa"/>
            <w:tcMar>
              <w:top w:w="50" w:type="dxa"/>
              <w:left w:w="100" w:type="dxa"/>
            </w:tcMar>
            <w:vAlign w:val="center"/>
          </w:tcPr>
          <w:p w:rsidR="00A478BA" w:rsidRDefault="00A478BA">
            <w:pPr>
              <w:spacing w:after="0"/>
              <w:ind w:left="135"/>
            </w:pPr>
          </w:p>
        </w:tc>
      </w:tr>
      <w:tr w:rsidR="00A478BA" w:rsidTr="000964DC">
        <w:trPr>
          <w:trHeight w:val="144"/>
          <w:tblCellSpacing w:w="20" w:type="nil"/>
        </w:trPr>
        <w:tc>
          <w:tcPr>
            <w:tcW w:w="1179" w:type="dxa"/>
            <w:tcMar>
              <w:top w:w="50" w:type="dxa"/>
              <w:left w:w="100" w:type="dxa"/>
            </w:tcMar>
            <w:vAlign w:val="center"/>
          </w:tcPr>
          <w:p w:rsidR="00A478BA" w:rsidRPr="000964DC" w:rsidRDefault="000964DC">
            <w:pPr>
              <w:spacing w:after="0"/>
              <w:rPr>
                <w:lang w:val="ru-RU"/>
              </w:rPr>
            </w:pPr>
            <w:r>
              <w:rPr>
                <w:rFonts w:ascii="Times New Roman" w:hAnsi="Times New Roman"/>
                <w:color w:val="000000"/>
                <w:sz w:val="24"/>
                <w:lang w:val="ru-RU"/>
              </w:rPr>
              <w:t>4</w:t>
            </w:r>
          </w:p>
        </w:tc>
        <w:tc>
          <w:tcPr>
            <w:tcW w:w="4532" w:type="dxa"/>
            <w:tcMar>
              <w:top w:w="50" w:type="dxa"/>
              <w:left w:w="100" w:type="dxa"/>
            </w:tcMar>
            <w:vAlign w:val="center"/>
          </w:tcPr>
          <w:p w:rsidR="00A478BA" w:rsidRPr="0092672B" w:rsidRDefault="00FC59DD">
            <w:pPr>
              <w:spacing w:after="0"/>
              <w:ind w:left="135"/>
              <w:rPr>
                <w:lang w:val="ru-RU"/>
              </w:rPr>
            </w:pPr>
            <w:r w:rsidRPr="0092672B">
              <w:rPr>
                <w:rFonts w:ascii="Times New Roman" w:hAnsi="Times New Roman"/>
                <w:color w:val="000000"/>
                <w:sz w:val="24"/>
                <w:lang w:val="ru-RU"/>
              </w:rPr>
              <w:t>ЧИСЛА И ВЫЧИСЛЕНИЯ. Степень с натуральным показателем</w:t>
            </w:r>
          </w:p>
        </w:tc>
        <w:tc>
          <w:tcPr>
            <w:tcW w:w="1598" w:type="dxa"/>
            <w:tcMar>
              <w:top w:w="50" w:type="dxa"/>
              <w:left w:w="100" w:type="dxa"/>
            </w:tcMar>
            <w:vAlign w:val="center"/>
          </w:tcPr>
          <w:p w:rsidR="00A478BA" w:rsidRDefault="00FC59DD" w:rsidP="007F028B">
            <w:pPr>
              <w:spacing w:after="0"/>
              <w:ind w:left="135"/>
              <w:jc w:val="center"/>
            </w:pPr>
            <w:r w:rsidRPr="0092672B">
              <w:rPr>
                <w:rFonts w:ascii="Times New Roman" w:hAnsi="Times New Roman"/>
                <w:color w:val="000000"/>
                <w:sz w:val="24"/>
                <w:lang w:val="ru-RU"/>
              </w:rPr>
              <w:t xml:space="preserve"> </w:t>
            </w:r>
            <w:r w:rsidR="007F028B">
              <w:rPr>
                <w:rFonts w:ascii="Times New Roman" w:hAnsi="Times New Roman"/>
                <w:color w:val="000000"/>
                <w:sz w:val="24"/>
                <w:lang w:val="ru-RU"/>
              </w:rPr>
              <w:t>9</w:t>
            </w:r>
            <w:r>
              <w:rPr>
                <w:rFonts w:ascii="Times New Roman" w:hAnsi="Times New Roman"/>
                <w:color w:val="000000"/>
                <w:sz w:val="24"/>
              </w:rPr>
              <w:t xml:space="preserve"> </w:t>
            </w:r>
          </w:p>
        </w:tc>
        <w:tc>
          <w:tcPr>
            <w:tcW w:w="1841" w:type="dxa"/>
            <w:tcMar>
              <w:top w:w="50" w:type="dxa"/>
              <w:left w:w="100" w:type="dxa"/>
            </w:tcMar>
            <w:vAlign w:val="center"/>
          </w:tcPr>
          <w:p w:rsidR="00A478BA" w:rsidRDefault="00A478BA">
            <w:pPr>
              <w:spacing w:after="0"/>
              <w:ind w:left="135"/>
              <w:jc w:val="center"/>
            </w:pPr>
          </w:p>
        </w:tc>
        <w:tc>
          <w:tcPr>
            <w:tcW w:w="1910" w:type="dxa"/>
            <w:tcMar>
              <w:top w:w="50" w:type="dxa"/>
              <w:left w:w="100" w:type="dxa"/>
            </w:tcMar>
            <w:vAlign w:val="center"/>
          </w:tcPr>
          <w:p w:rsidR="00A478BA" w:rsidRDefault="00A478BA">
            <w:pPr>
              <w:spacing w:after="0"/>
              <w:ind w:left="135"/>
              <w:jc w:val="center"/>
            </w:pPr>
          </w:p>
        </w:tc>
        <w:tc>
          <w:tcPr>
            <w:tcW w:w="2757" w:type="dxa"/>
            <w:tcMar>
              <w:top w:w="50" w:type="dxa"/>
              <w:left w:w="100" w:type="dxa"/>
            </w:tcMar>
            <w:vAlign w:val="center"/>
          </w:tcPr>
          <w:p w:rsidR="00A478BA" w:rsidRDefault="00A478BA">
            <w:pPr>
              <w:spacing w:after="0"/>
              <w:ind w:left="135"/>
            </w:pPr>
          </w:p>
        </w:tc>
      </w:tr>
      <w:tr w:rsidR="00A478BA" w:rsidTr="000964DC">
        <w:trPr>
          <w:trHeight w:val="144"/>
          <w:tblCellSpacing w:w="20" w:type="nil"/>
        </w:trPr>
        <w:tc>
          <w:tcPr>
            <w:tcW w:w="1179" w:type="dxa"/>
            <w:tcMar>
              <w:top w:w="50" w:type="dxa"/>
              <w:left w:w="100" w:type="dxa"/>
            </w:tcMar>
            <w:vAlign w:val="center"/>
          </w:tcPr>
          <w:p w:rsidR="00A478BA" w:rsidRPr="000964DC" w:rsidRDefault="000964DC">
            <w:pPr>
              <w:spacing w:after="0"/>
              <w:rPr>
                <w:lang w:val="ru-RU"/>
              </w:rPr>
            </w:pPr>
            <w:r>
              <w:rPr>
                <w:rFonts w:ascii="Times New Roman" w:hAnsi="Times New Roman"/>
                <w:color w:val="000000"/>
                <w:sz w:val="24"/>
                <w:lang w:val="ru-RU"/>
              </w:rPr>
              <w:t>5</w:t>
            </w:r>
          </w:p>
        </w:tc>
        <w:tc>
          <w:tcPr>
            <w:tcW w:w="4532" w:type="dxa"/>
            <w:tcMar>
              <w:top w:w="50" w:type="dxa"/>
              <w:left w:w="100" w:type="dxa"/>
            </w:tcMar>
            <w:vAlign w:val="center"/>
          </w:tcPr>
          <w:p w:rsidR="00A478BA" w:rsidRPr="007F028B" w:rsidRDefault="00FC59DD">
            <w:pPr>
              <w:spacing w:after="0"/>
              <w:ind w:left="135"/>
              <w:rPr>
                <w:lang w:val="ru-RU"/>
              </w:rPr>
            </w:pPr>
            <w:r>
              <w:rPr>
                <w:rFonts w:ascii="Times New Roman" w:hAnsi="Times New Roman"/>
                <w:color w:val="000000"/>
                <w:sz w:val="24"/>
              </w:rPr>
              <w:t>АЛГЕБРАИЧЕСКИЕ ВЫРАЖЕНИЯ. Многочлены</w:t>
            </w:r>
            <w:r w:rsidR="007F028B">
              <w:rPr>
                <w:rFonts w:ascii="Times New Roman" w:hAnsi="Times New Roman"/>
                <w:color w:val="000000"/>
                <w:sz w:val="24"/>
                <w:lang w:val="ru-RU"/>
              </w:rPr>
              <w:t>.</w:t>
            </w:r>
          </w:p>
        </w:tc>
        <w:tc>
          <w:tcPr>
            <w:tcW w:w="1598" w:type="dxa"/>
            <w:tcMar>
              <w:top w:w="50" w:type="dxa"/>
              <w:left w:w="100" w:type="dxa"/>
            </w:tcMar>
            <w:vAlign w:val="center"/>
          </w:tcPr>
          <w:p w:rsidR="00A478BA" w:rsidRDefault="00FC59DD" w:rsidP="007F028B">
            <w:pPr>
              <w:spacing w:after="0"/>
              <w:ind w:left="135"/>
              <w:jc w:val="center"/>
            </w:pPr>
            <w:r>
              <w:rPr>
                <w:rFonts w:ascii="Times New Roman" w:hAnsi="Times New Roman"/>
                <w:color w:val="000000"/>
                <w:sz w:val="24"/>
              </w:rPr>
              <w:t xml:space="preserve"> </w:t>
            </w:r>
            <w:r w:rsidR="007F028B">
              <w:rPr>
                <w:rFonts w:ascii="Times New Roman" w:hAnsi="Times New Roman"/>
                <w:color w:val="000000"/>
                <w:sz w:val="24"/>
                <w:lang w:val="ru-RU"/>
              </w:rPr>
              <w:t>37</w:t>
            </w:r>
            <w:r>
              <w:rPr>
                <w:rFonts w:ascii="Times New Roman" w:hAnsi="Times New Roman"/>
                <w:color w:val="000000"/>
                <w:sz w:val="24"/>
              </w:rPr>
              <w:t xml:space="preserve"> </w:t>
            </w:r>
          </w:p>
        </w:tc>
        <w:tc>
          <w:tcPr>
            <w:tcW w:w="1841" w:type="dxa"/>
            <w:tcMar>
              <w:top w:w="50" w:type="dxa"/>
              <w:left w:w="100" w:type="dxa"/>
            </w:tcMar>
            <w:vAlign w:val="center"/>
          </w:tcPr>
          <w:p w:rsidR="00A478BA" w:rsidRPr="007F028B" w:rsidRDefault="00FC59DD" w:rsidP="007F028B">
            <w:pPr>
              <w:spacing w:after="0"/>
              <w:ind w:left="135"/>
              <w:jc w:val="center"/>
              <w:rPr>
                <w:lang w:val="ru-RU"/>
              </w:rPr>
            </w:pPr>
            <w:r>
              <w:rPr>
                <w:rFonts w:ascii="Times New Roman" w:hAnsi="Times New Roman"/>
                <w:color w:val="000000"/>
                <w:sz w:val="24"/>
              </w:rPr>
              <w:t xml:space="preserve"> </w:t>
            </w:r>
            <w:r w:rsidR="007F028B">
              <w:rPr>
                <w:rFonts w:ascii="Times New Roman" w:hAnsi="Times New Roman"/>
                <w:color w:val="000000"/>
                <w:sz w:val="24"/>
                <w:lang w:val="ru-RU"/>
              </w:rPr>
              <w:t>2</w:t>
            </w:r>
          </w:p>
        </w:tc>
        <w:tc>
          <w:tcPr>
            <w:tcW w:w="1910" w:type="dxa"/>
            <w:tcMar>
              <w:top w:w="50" w:type="dxa"/>
              <w:left w:w="100" w:type="dxa"/>
            </w:tcMar>
            <w:vAlign w:val="center"/>
          </w:tcPr>
          <w:p w:rsidR="00A478BA" w:rsidRDefault="00A478BA">
            <w:pPr>
              <w:spacing w:after="0"/>
              <w:ind w:left="135"/>
              <w:jc w:val="center"/>
            </w:pPr>
          </w:p>
        </w:tc>
        <w:tc>
          <w:tcPr>
            <w:tcW w:w="2757" w:type="dxa"/>
            <w:tcMar>
              <w:top w:w="50" w:type="dxa"/>
              <w:left w:w="100" w:type="dxa"/>
            </w:tcMar>
            <w:vAlign w:val="center"/>
          </w:tcPr>
          <w:p w:rsidR="00A478BA" w:rsidRDefault="00A478BA">
            <w:pPr>
              <w:spacing w:after="0"/>
              <w:ind w:left="135"/>
            </w:pPr>
          </w:p>
        </w:tc>
      </w:tr>
      <w:tr w:rsidR="00A478BA" w:rsidTr="000964DC">
        <w:trPr>
          <w:trHeight w:val="144"/>
          <w:tblCellSpacing w:w="20" w:type="nil"/>
        </w:trPr>
        <w:tc>
          <w:tcPr>
            <w:tcW w:w="1179" w:type="dxa"/>
            <w:tcMar>
              <w:top w:w="50" w:type="dxa"/>
              <w:left w:w="100" w:type="dxa"/>
            </w:tcMar>
            <w:vAlign w:val="center"/>
          </w:tcPr>
          <w:p w:rsidR="00A478BA" w:rsidRPr="000964DC" w:rsidRDefault="000964DC">
            <w:pPr>
              <w:spacing w:after="0"/>
              <w:rPr>
                <w:lang w:val="ru-RU"/>
              </w:rPr>
            </w:pPr>
            <w:r>
              <w:rPr>
                <w:rFonts w:ascii="Times New Roman" w:hAnsi="Times New Roman"/>
                <w:color w:val="000000"/>
                <w:sz w:val="24"/>
                <w:lang w:val="ru-RU"/>
              </w:rPr>
              <w:t>6</w:t>
            </w:r>
          </w:p>
        </w:tc>
        <w:tc>
          <w:tcPr>
            <w:tcW w:w="4532" w:type="dxa"/>
            <w:tcMar>
              <w:top w:w="50" w:type="dxa"/>
              <w:left w:w="100" w:type="dxa"/>
            </w:tcMar>
            <w:vAlign w:val="center"/>
          </w:tcPr>
          <w:p w:rsidR="00A478BA" w:rsidRPr="0092672B" w:rsidRDefault="00FC59DD">
            <w:pPr>
              <w:spacing w:after="0"/>
              <w:ind w:left="135"/>
              <w:rPr>
                <w:lang w:val="ru-RU"/>
              </w:rPr>
            </w:pPr>
            <w:r w:rsidRPr="0092672B">
              <w:rPr>
                <w:rFonts w:ascii="Times New Roman" w:hAnsi="Times New Roman"/>
                <w:color w:val="000000"/>
                <w:sz w:val="24"/>
                <w:lang w:val="ru-RU"/>
              </w:rPr>
              <w:t>АЛГЕБРАИЧЕСКИЕ ВЫРАЖЕНИЯ. Формулы сокращённого умножения</w:t>
            </w:r>
          </w:p>
        </w:tc>
        <w:tc>
          <w:tcPr>
            <w:tcW w:w="1598" w:type="dxa"/>
            <w:tcMar>
              <w:top w:w="50" w:type="dxa"/>
              <w:left w:w="100" w:type="dxa"/>
            </w:tcMar>
            <w:vAlign w:val="center"/>
          </w:tcPr>
          <w:p w:rsidR="00A478BA" w:rsidRDefault="00FC59DD" w:rsidP="007F028B">
            <w:pPr>
              <w:spacing w:after="0"/>
              <w:ind w:left="135"/>
              <w:jc w:val="center"/>
            </w:pPr>
            <w:r w:rsidRPr="0092672B">
              <w:rPr>
                <w:rFonts w:ascii="Times New Roman" w:hAnsi="Times New Roman"/>
                <w:color w:val="000000"/>
                <w:sz w:val="24"/>
                <w:lang w:val="ru-RU"/>
              </w:rPr>
              <w:t xml:space="preserve"> </w:t>
            </w:r>
            <w:r w:rsidR="007F028B">
              <w:rPr>
                <w:rFonts w:ascii="Times New Roman" w:hAnsi="Times New Roman"/>
                <w:color w:val="000000"/>
                <w:sz w:val="24"/>
                <w:lang w:val="ru-RU"/>
              </w:rPr>
              <w:t>42</w:t>
            </w:r>
            <w:r>
              <w:rPr>
                <w:rFonts w:ascii="Times New Roman" w:hAnsi="Times New Roman"/>
                <w:color w:val="000000"/>
                <w:sz w:val="24"/>
              </w:rPr>
              <w:t xml:space="preserve"> </w:t>
            </w:r>
          </w:p>
        </w:tc>
        <w:tc>
          <w:tcPr>
            <w:tcW w:w="1841" w:type="dxa"/>
            <w:tcMar>
              <w:top w:w="50" w:type="dxa"/>
              <w:left w:w="100" w:type="dxa"/>
            </w:tcMar>
            <w:vAlign w:val="center"/>
          </w:tcPr>
          <w:p w:rsidR="00A478BA" w:rsidRDefault="00FC59DD" w:rsidP="007F028B">
            <w:pPr>
              <w:spacing w:after="0"/>
              <w:ind w:left="135"/>
              <w:jc w:val="center"/>
            </w:pPr>
            <w:r>
              <w:rPr>
                <w:rFonts w:ascii="Times New Roman" w:hAnsi="Times New Roman"/>
                <w:color w:val="000000"/>
                <w:sz w:val="24"/>
              </w:rPr>
              <w:t xml:space="preserve"> </w:t>
            </w:r>
            <w:r w:rsidR="007F028B">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rsidR="00A478BA" w:rsidRDefault="00A478BA">
            <w:pPr>
              <w:spacing w:after="0"/>
              <w:ind w:left="135"/>
              <w:jc w:val="center"/>
            </w:pPr>
          </w:p>
        </w:tc>
        <w:tc>
          <w:tcPr>
            <w:tcW w:w="2757" w:type="dxa"/>
            <w:tcMar>
              <w:top w:w="50" w:type="dxa"/>
              <w:left w:w="100" w:type="dxa"/>
            </w:tcMar>
            <w:vAlign w:val="center"/>
          </w:tcPr>
          <w:p w:rsidR="00A478BA" w:rsidRDefault="00A478BA">
            <w:pPr>
              <w:spacing w:after="0"/>
              <w:ind w:left="135"/>
            </w:pPr>
          </w:p>
        </w:tc>
      </w:tr>
      <w:tr w:rsidR="00A478BA" w:rsidRPr="007F028B" w:rsidTr="000964DC">
        <w:trPr>
          <w:trHeight w:val="144"/>
          <w:tblCellSpacing w:w="20" w:type="nil"/>
        </w:trPr>
        <w:tc>
          <w:tcPr>
            <w:tcW w:w="1179" w:type="dxa"/>
            <w:tcMar>
              <w:top w:w="50" w:type="dxa"/>
              <w:left w:w="100" w:type="dxa"/>
            </w:tcMar>
            <w:vAlign w:val="center"/>
          </w:tcPr>
          <w:p w:rsidR="00A478BA" w:rsidRPr="000964DC" w:rsidRDefault="000964DC">
            <w:pPr>
              <w:spacing w:after="0"/>
              <w:rPr>
                <w:lang w:val="ru-RU"/>
              </w:rPr>
            </w:pPr>
            <w:r>
              <w:rPr>
                <w:rFonts w:ascii="Times New Roman" w:hAnsi="Times New Roman"/>
                <w:color w:val="000000"/>
                <w:sz w:val="24"/>
                <w:lang w:val="ru-RU"/>
              </w:rPr>
              <w:t>7</w:t>
            </w:r>
          </w:p>
        </w:tc>
        <w:tc>
          <w:tcPr>
            <w:tcW w:w="4532" w:type="dxa"/>
            <w:tcMar>
              <w:top w:w="50" w:type="dxa"/>
              <w:left w:w="100" w:type="dxa"/>
            </w:tcMar>
            <w:vAlign w:val="center"/>
          </w:tcPr>
          <w:p w:rsidR="00A478BA" w:rsidRPr="007F028B" w:rsidRDefault="00FC59DD">
            <w:pPr>
              <w:spacing w:after="0"/>
              <w:ind w:left="135"/>
              <w:rPr>
                <w:lang w:val="ru-RU"/>
              </w:rPr>
            </w:pPr>
            <w:r w:rsidRPr="007F028B">
              <w:rPr>
                <w:rFonts w:ascii="Times New Roman" w:hAnsi="Times New Roman"/>
                <w:color w:val="000000"/>
                <w:sz w:val="24"/>
                <w:lang w:val="ru-RU"/>
              </w:rPr>
              <w:t>ФУНКЦИИ. Линейная функция</w:t>
            </w:r>
            <w:r w:rsidR="007F028B">
              <w:rPr>
                <w:rFonts w:ascii="Times New Roman" w:hAnsi="Times New Roman"/>
                <w:color w:val="000000"/>
                <w:sz w:val="24"/>
                <w:lang w:val="ru-RU"/>
              </w:rPr>
              <w:t xml:space="preserve">. </w:t>
            </w:r>
          </w:p>
        </w:tc>
        <w:tc>
          <w:tcPr>
            <w:tcW w:w="1598" w:type="dxa"/>
            <w:tcMar>
              <w:top w:w="50" w:type="dxa"/>
              <w:left w:w="100" w:type="dxa"/>
            </w:tcMar>
            <w:vAlign w:val="center"/>
          </w:tcPr>
          <w:p w:rsidR="00A478BA" w:rsidRPr="007F028B" w:rsidRDefault="00FC59DD" w:rsidP="007F028B">
            <w:pPr>
              <w:spacing w:after="0"/>
              <w:ind w:left="135"/>
              <w:jc w:val="center"/>
              <w:rPr>
                <w:lang w:val="ru-RU"/>
              </w:rPr>
            </w:pPr>
            <w:r w:rsidRPr="007F028B">
              <w:rPr>
                <w:rFonts w:ascii="Times New Roman" w:hAnsi="Times New Roman"/>
                <w:color w:val="000000"/>
                <w:sz w:val="24"/>
                <w:lang w:val="ru-RU"/>
              </w:rPr>
              <w:t xml:space="preserve"> </w:t>
            </w:r>
            <w:r w:rsidR="007F028B">
              <w:rPr>
                <w:rFonts w:ascii="Times New Roman" w:hAnsi="Times New Roman"/>
                <w:color w:val="000000"/>
                <w:sz w:val="24"/>
                <w:lang w:val="ru-RU"/>
              </w:rPr>
              <w:t>20</w:t>
            </w:r>
            <w:r w:rsidRPr="007F028B">
              <w:rPr>
                <w:rFonts w:ascii="Times New Roman" w:hAnsi="Times New Roman"/>
                <w:color w:val="000000"/>
                <w:sz w:val="24"/>
                <w:lang w:val="ru-RU"/>
              </w:rPr>
              <w:t xml:space="preserve"> </w:t>
            </w:r>
          </w:p>
        </w:tc>
        <w:tc>
          <w:tcPr>
            <w:tcW w:w="1841" w:type="dxa"/>
            <w:tcMar>
              <w:top w:w="50" w:type="dxa"/>
              <w:left w:w="100" w:type="dxa"/>
            </w:tcMar>
            <w:vAlign w:val="center"/>
          </w:tcPr>
          <w:p w:rsidR="00A478BA" w:rsidRPr="007F028B" w:rsidRDefault="00FC59DD">
            <w:pPr>
              <w:spacing w:after="0"/>
              <w:ind w:left="135"/>
              <w:jc w:val="center"/>
              <w:rPr>
                <w:lang w:val="ru-RU"/>
              </w:rPr>
            </w:pPr>
            <w:r w:rsidRPr="007F028B">
              <w:rPr>
                <w:rFonts w:ascii="Times New Roman" w:hAnsi="Times New Roman"/>
                <w:color w:val="000000"/>
                <w:sz w:val="24"/>
                <w:lang w:val="ru-RU"/>
              </w:rPr>
              <w:t xml:space="preserve"> 1 </w:t>
            </w:r>
          </w:p>
        </w:tc>
        <w:tc>
          <w:tcPr>
            <w:tcW w:w="1910" w:type="dxa"/>
            <w:tcMar>
              <w:top w:w="50" w:type="dxa"/>
              <w:left w:w="100" w:type="dxa"/>
            </w:tcMar>
            <w:vAlign w:val="center"/>
          </w:tcPr>
          <w:p w:rsidR="00A478BA" w:rsidRPr="007F028B" w:rsidRDefault="00A478BA">
            <w:pPr>
              <w:spacing w:after="0"/>
              <w:ind w:left="135"/>
              <w:jc w:val="center"/>
              <w:rPr>
                <w:lang w:val="ru-RU"/>
              </w:rPr>
            </w:pPr>
          </w:p>
        </w:tc>
        <w:tc>
          <w:tcPr>
            <w:tcW w:w="2757" w:type="dxa"/>
            <w:tcMar>
              <w:top w:w="50" w:type="dxa"/>
              <w:left w:w="100" w:type="dxa"/>
            </w:tcMar>
            <w:vAlign w:val="center"/>
          </w:tcPr>
          <w:p w:rsidR="00A478BA" w:rsidRPr="007F028B" w:rsidRDefault="00A478BA">
            <w:pPr>
              <w:spacing w:after="0"/>
              <w:ind w:left="135"/>
              <w:rPr>
                <w:lang w:val="ru-RU"/>
              </w:rPr>
            </w:pPr>
          </w:p>
        </w:tc>
      </w:tr>
      <w:tr w:rsidR="00A478BA" w:rsidRPr="007F028B" w:rsidTr="000964DC">
        <w:trPr>
          <w:trHeight w:val="144"/>
          <w:tblCellSpacing w:w="20" w:type="nil"/>
        </w:trPr>
        <w:tc>
          <w:tcPr>
            <w:tcW w:w="1179" w:type="dxa"/>
            <w:tcMar>
              <w:top w:w="50" w:type="dxa"/>
              <w:left w:w="100" w:type="dxa"/>
            </w:tcMar>
            <w:vAlign w:val="center"/>
          </w:tcPr>
          <w:p w:rsidR="00A478BA" w:rsidRPr="000964DC" w:rsidRDefault="000964DC">
            <w:pPr>
              <w:spacing w:after="0"/>
              <w:rPr>
                <w:lang w:val="ru-RU"/>
              </w:rPr>
            </w:pPr>
            <w:r>
              <w:rPr>
                <w:rFonts w:ascii="Times New Roman" w:hAnsi="Times New Roman"/>
                <w:color w:val="000000"/>
                <w:sz w:val="24"/>
                <w:lang w:val="ru-RU"/>
              </w:rPr>
              <w:t>8</w:t>
            </w:r>
          </w:p>
        </w:tc>
        <w:tc>
          <w:tcPr>
            <w:tcW w:w="4532" w:type="dxa"/>
            <w:tcMar>
              <w:top w:w="50" w:type="dxa"/>
              <w:left w:w="100" w:type="dxa"/>
            </w:tcMar>
            <w:vAlign w:val="center"/>
          </w:tcPr>
          <w:p w:rsidR="00A478BA" w:rsidRPr="0092672B" w:rsidRDefault="00FC59DD">
            <w:pPr>
              <w:spacing w:after="0"/>
              <w:ind w:left="135"/>
              <w:rPr>
                <w:lang w:val="ru-RU"/>
              </w:rPr>
            </w:pPr>
            <w:r w:rsidRPr="0092672B">
              <w:rPr>
                <w:rFonts w:ascii="Times New Roman" w:hAnsi="Times New Roman"/>
                <w:color w:val="000000"/>
                <w:sz w:val="24"/>
                <w:lang w:val="ru-RU"/>
              </w:rPr>
              <w:t>УРАВНЕНИЯ И СИСТЕМЫ УРАВНЕНИЙ. Системы линейных уравнений</w:t>
            </w:r>
          </w:p>
        </w:tc>
        <w:tc>
          <w:tcPr>
            <w:tcW w:w="1598" w:type="dxa"/>
            <w:tcMar>
              <w:top w:w="50" w:type="dxa"/>
              <w:left w:w="100" w:type="dxa"/>
            </w:tcMar>
            <w:vAlign w:val="center"/>
          </w:tcPr>
          <w:p w:rsidR="00A478BA" w:rsidRPr="007F028B" w:rsidRDefault="007F028B">
            <w:pPr>
              <w:spacing w:after="0"/>
              <w:ind w:left="135"/>
              <w:jc w:val="center"/>
              <w:rPr>
                <w:lang w:val="ru-RU"/>
              </w:rPr>
            </w:pPr>
            <w:r>
              <w:rPr>
                <w:rFonts w:ascii="Times New Roman" w:hAnsi="Times New Roman"/>
                <w:color w:val="000000"/>
                <w:sz w:val="24"/>
                <w:lang w:val="ru-RU"/>
              </w:rPr>
              <w:t>25</w:t>
            </w:r>
            <w:r w:rsidR="00FC59DD" w:rsidRPr="007F028B">
              <w:rPr>
                <w:rFonts w:ascii="Times New Roman" w:hAnsi="Times New Roman"/>
                <w:color w:val="000000"/>
                <w:sz w:val="24"/>
                <w:lang w:val="ru-RU"/>
              </w:rPr>
              <w:t xml:space="preserve"> </w:t>
            </w:r>
          </w:p>
        </w:tc>
        <w:tc>
          <w:tcPr>
            <w:tcW w:w="1841" w:type="dxa"/>
            <w:tcMar>
              <w:top w:w="50" w:type="dxa"/>
              <w:left w:w="100" w:type="dxa"/>
            </w:tcMar>
            <w:vAlign w:val="center"/>
          </w:tcPr>
          <w:p w:rsidR="00A478BA" w:rsidRPr="007F028B" w:rsidRDefault="00FC59DD">
            <w:pPr>
              <w:spacing w:after="0"/>
              <w:ind w:left="135"/>
              <w:jc w:val="center"/>
              <w:rPr>
                <w:lang w:val="ru-RU"/>
              </w:rPr>
            </w:pPr>
            <w:r w:rsidRPr="007F028B">
              <w:rPr>
                <w:rFonts w:ascii="Times New Roman" w:hAnsi="Times New Roman"/>
                <w:color w:val="000000"/>
                <w:sz w:val="24"/>
                <w:lang w:val="ru-RU"/>
              </w:rPr>
              <w:t xml:space="preserve"> 1 </w:t>
            </w:r>
          </w:p>
        </w:tc>
        <w:tc>
          <w:tcPr>
            <w:tcW w:w="1910" w:type="dxa"/>
            <w:tcMar>
              <w:top w:w="50" w:type="dxa"/>
              <w:left w:w="100" w:type="dxa"/>
            </w:tcMar>
            <w:vAlign w:val="center"/>
          </w:tcPr>
          <w:p w:rsidR="00A478BA" w:rsidRPr="007F028B" w:rsidRDefault="00A478BA">
            <w:pPr>
              <w:spacing w:after="0"/>
              <w:ind w:left="135"/>
              <w:jc w:val="center"/>
              <w:rPr>
                <w:lang w:val="ru-RU"/>
              </w:rPr>
            </w:pPr>
          </w:p>
        </w:tc>
        <w:tc>
          <w:tcPr>
            <w:tcW w:w="2757" w:type="dxa"/>
            <w:tcMar>
              <w:top w:w="50" w:type="dxa"/>
              <w:left w:w="100" w:type="dxa"/>
            </w:tcMar>
            <w:vAlign w:val="center"/>
          </w:tcPr>
          <w:p w:rsidR="00A478BA" w:rsidRPr="007F028B" w:rsidRDefault="00A478BA">
            <w:pPr>
              <w:spacing w:after="0"/>
              <w:ind w:left="135"/>
              <w:rPr>
                <w:lang w:val="ru-RU"/>
              </w:rPr>
            </w:pPr>
          </w:p>
        </w:tc>
      </w:tr>
      <w:tr w:rsidR="00A478BA" w:rsidTr="000964DC">
        <w:trPr>
          <w:trHeight w:val="144"/>
          <w:tblCellSpacing w:w="20" w:type="nil"/>
        </w:trPr>
        <w:tc>
          <w:tcPr>
            <w:tcW w:w="1179" w:type="dxa"/>
            <w:tcMar>
              <w:top w:w="50" w:type="dxa"/>
              <w:left w:w="100" w:type="dxa"/>
            </w:tcMar>
            <w:vAlign w:val="center"/>
          </w:tcPr>
          <w:p w:rsidR="00A478BA" w:rsidRPr="000964DC" w:rsidRDefault="000964DC" w:rsidP="000964DC">
            <w:pPr>
              <w:spacing w:after="0"/>
              <w:rPr>
                <w:lang w:val="ru-RU"/>
              </w:rPr>
            </w:pPr>
            <w:r>
              <w:rPr>
                <w:rFonts w:ascii="Times New Roman" w:hAnsi="Times New Roman"/>
                <w:color w:val="000000"/>
                <w:sz w:val="24"/>
                <w:lang w:val="ru-RU"/>
              </w:rPr>
              <w:t>9</w:t>
            </w:r>
          </w:p>
        </w:tc>
        <w:tc>
          <w:tcPr>
            <w:tcW w:w="4532" w:type="dxa"/>
            <w:tcMar>
              <w:top w:w="50" w:type="dxa"/>
              <w:left w:w="100" w:type="dxa"/>
            </w:tcMar>
            <w:vAlign w:val="center"/>
          </w:tcPr>
          <w:p w:rsidR="00A478BA" w:rsidRDefault="00FC59DD">
            <w:pPr>
              <w:spacing w:after="0"/>
              <w:ind w:left="135"/>
            </w:pPr>
            <w:r w:rsidRPr="007F028B">
              <w:rPr>
                <w:rFonts w:ascii="Times New Roman" w:hAnsi="Times New Roman"/>
                <w:color w:val="000000"/>
                <w:sz w:val="24"/>
                <w:lang w:val="ru-RU"/>
              </w:rPr>
              <w:t>Повторение, обобщение, систематизация зн</w:t>
            </w:r>
            <w:r>
              <w:rPr>
                <w:rFonts w:ascii="Times New Roman" w:hAnsi="Times New Roman"/>
                <w:color w:val="000000"/>
                <w:sz w:val="24"/>
              </w:rPr>
              <w:t>аний</w:t>
            </w:r>
          </w:p>
        </w:tc>
        <w:tc>
          <w:tcPr>
            <w:tcW w:w="1598" w:type="dxa"/>
            <w:tcMar>
              <w:top w:w="50" w:type="dxa"/>
              <w:left w:w="100" w:type="dxa"/>
            </w:tcMar>
            <w:vAlign w:val="center"/>
          </w:tcPr>
          <w:p w:rsidR="00A478BA" w:rsidRDefault="00E67540">
            <w:pPr>
              <w:spacing w:after="0"/>
              <w:ind w:left="135"/>
              <w:jc w:val="center"/>
            </w:pPr>
            <w:r>
              <w:rPr>
                <w:rFonts w:ascii="Times New Roman" w:hAnsi="Times New Roman"/>
                <w:color w:val="000000"/>
                <w:sz w:val="24"/>
                <w:lang w:val="ru-RU"/>
              </w:rPr>
              <w:t>7</w:t>
            </w:r>
            <w:r w:rsidR="00FC59DD">
              <w:rPr>
                <w:rFonts w:ascii="Times New Roman" w:hAnsi="Times New Roman"/>
                <w:color w:val="000000"/>
                <w:sz w:val="24"/>
              </w:rPr>
              <w:t xml:space="preserve"> </w:t>
            </w:r>
          </w:p>
        </w:tc>
        <w:tc>
          <w:tcPr>
            <w:tcW w:w="1841" w:type="dxa"/>
            <w:tcMar>
              <w:top w:w="50" w:type="dxa"/>
              <w:left w:w="100" w:type="dxa"/>
            </w:tcMar>
            <w:vAlign w:val="center"/>
          </w:tcPr>
          <w:p w:rsidR="00A478BA" w:rsidRDefault="00FC59D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78BA" w:rsidRDefault="00A478BA">
            <w:pPr>
              <w:spacing w:after="0"/>
              <w:ind w:left="135"/>
              <w:jc w:val="center"/>
            </w:pPr>
          </w:p>
        </w:tc>
        <w:tc>
          <w:tcPr>
            <w:tcW w:w="2757" w:type="dxa"/>
            <w:tcMar>
              <w:top w:w="50" w:type="dxa"/>
              <w:left w:w="100" w:type="dxa"/>
            </w:tcMar>
            <w:vAlign w:val="center"/>
          </w:tcPr>
          <w:p w:rsidR="00A478BA" w:rsidRDefault="00A478BA">
            <w:pPr>
              <w:spacing w:after="0"/>
              <w:ind w:left="135"/>
            </w:pPr>
          </w:p>
        </w:tc>
      </w:tr>
      <w:tr w:rsidR="00A478BA" w:rsidTr="000964DC">
        <w:trPr>
          <w:trHeight w:val="144"/>
          <w:tblCellSpacing w:w="20" w:type="nil"/>
        </w:trPr>
        <w:tc>
          <w:tcPr>
            <w:tcW w:w="0" w:type="auto"/>
            <w:gridSpan w:val="2"/>
            <w:tcMar>
              <w:top w:w="50" w:type="dxa"/>
              <w:left w:w="100" w:type="dxa"/>
            </w:tcMar>
            <w:vAlign w:val="center"/>
          </w:tcPr>
          <w:p w:rsidR="00A478BA" w:rsidRPr="0092672B" w:rsidRDefault="00FC59DD">
            <w:pPr>
              <w:spacing w:after="0"/>
              <w:ind w:left="135"/>
              <w:rPr>
                <w:lang w:val="ru-RU"/>
              </w:rPr>
            </w:pPr>
            <w:r w:rsidRPr="0092672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A478BA" w:rsidRPr="000964DC" w:rsidRDefault="00FC59DD" w:rsidP="000964DC">
            <w:pPr>
              <w:spacing w:after="0"/>
              <w:ind w:left="135"/>
              <w:jc w:val="center"/>
              <w:rPr>
                <w:lang w:val="ru-RU"/>
              </w:rPr>
            </w:pPr>
            <w:r w:rsidRPr="0092672B">
              <w:rPr>
                <w:rFonts w:ascii="Times New Roman" w:hAnsi="Times New Roman"/>
                <w:color w:val="000000"/>
                <w:sz w:val="24"/>
                <w:lang w:val="ru-RU"/>
              </w:rPr>
              <w:t xml:space="preserve"> </w:t>
            </w:r>
            <w:r w:rsidR="000964DC">
              <w:rPr>
                <w:rFonts w:ascii="Times New Roman" w:hAnsi="Times New Roman"/>
                <w:color w:val="000000"/>
                <w:sz w:val="24"/>
                <w:lang w:val="ru-RU"/>
              </w:rPr>
              <w:t>165</w:t>
            </w:r>
          </w:p>
        </w:tc>
        <w:tc>
          <w:tcPr>
            <w:tcW w:w="1841" w:type="dxa"/>
            <w:tcMar>
              <w:top w:w="50" w:type="dxa"/>
              <w:left w:w="100" w:type="dxa"/>
            </w:tcMar>
            <w:vAlign w:val="center"/>
          </w:tcPr>
          <w:p w:rsidR="00A478BA" w:rsidRDefault="00FC59DD">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A478BA" w:rsidRDefault="00FC59D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A478BA" w:rsidRDefault="00A478BA"/>
        </w:tc>
      </w:tr>
    </w:tbl>
    <w:p w:rsidR="00A478BA" w:rsidRDefault="00A478BA">
      <w:pPr>
        <w:sectPr w:rsidR="00A478BA">
          <w:pgSz w:w="16383" w:h="11906" w:orient="landscape"/>
          <w:pgMar w:top="1134" w:right="850" w:bottom="1134" w:left="1701" w:header="720" w:footer="720" w:gutter="0"/>
          <w:cols w:space="720"/>
        </w:sectPr>
      </w:pPr>
    </w:p>
    <w:p w:rsidR="00A478BA" w:rsidRDefault="00FC59DD">
      <w:pPr>
        <w:spacing w:after="0"/>
        <w:ind w:left="120"/>
      </w:pPr>
      <w:bookmarkStart w:id="13" w:name="block-13862275"/>
      <w:bookmarkEnd w:id="12"/>
      <w:r>
        <w:rPr>
          <w:rFonts w:ascii="Times New Roman" w:hAnsi="Times New Roman"/>
          <w:b/>
          <w:color w:val="000000"/>
          <w:sz w:val="28"/>
        </w:rPr>
        <w:lastRenderedPageBreak/>
        <w:t xml:space="preserve">ПОУРОЧНОЕ ПЛАНИРОВАНИЕ </w:t>
      </w:r>
    </w:p>
    <w:p w:rsidR="00A478BA" w:rsidRDefault="00FC59D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8"/>
        <w:gridCol w:w="4357"/>
        <w:gridCol w:w="1126"/>
        <w:gridCol w:w="1841"/>
        <w:gridCol w:w="1910"/>
        <w:gridCol w:w="1347"/>
        <w:gridCol w:w="2221"/>
      </w:tblGrid>
      <w:tr w:rsidR="00A478BA" w:rsidTr="00045AE5">
        <w:trPr>
          <w:trHeight w:val="144"/>
          <w:tblCellSpacing w:w="20" w:type="nil"/>
        </w:trPr>
        <w:tc>
          <w:tcPr>
            <w:tcW w:w="1233" w:type="dxa"/>
            <w:vMerge w:val="restart"/>
            <w:tcMar>
              <w:top w:w="50" w:type="dxa"/>
              <w:left w:w="100" w:type="dxa"/>
            </w:tcMar>
            <w:vAlign w:val="center"/>
          </w:tcPr>
          <w:p w:rsidR="00A478BA" w:rsidRDefault="00FC59DD">
            <w:pPr>
              <w:spacing w:after="0"/>
              <w:ind w:left="135"/>
            </w:pPr>
            <w:r>
              <w:rPr>
                <w:rFonts w:ascii="Times New Roman" w:hAnsi="Times New Roman"/>
                <w:b/>
                <w:color w:val="000000"/>
                <w:sz w:val="24"/>
              </w:rPr>
              <w:t xml:space="preserve">№ п/п </w:t>
            </w:r>
          </w:p>
          <w:p w:rsidR="00A478BA" w:rsidRDefault="00A478BA">
            <w:pPr>
              <w:spacing w:after="0"/>
              <w:ind w:left="135"/>
            </w:pPr>
          </w:p>
        </w:tc>
        <w:tc>
          <w:tcPr>
            <w:tcW w:w="4355" w:type="dxa"/>
            <w:vMerge w:val="restart"/>
            <w:tcMar>
              <w:top w:w="50" w:type="dxa"/>
              <w:left w:w="100" w:type="dxa"/>
            </w:tcMar>
            <w:vAlign w:val="center"/>
          </w:tcPr>
          <w:p w:rsidR="00A478BA" w:rsidRDefault="00FC59DD">
            <w:pPr>
              <w:spacing w:after="0"/>
              <w:ind w:left="135"/>
            </w:pPr>
            <w:r>
              <w:rPr>
                <w:rFonts w:ascii="Times New Roman" w:hAnsi="Times New Roman"/>
                <w:b/>
                <w:color w:val="000000"/>
                <w:sz w:val="24"/>
              </w:rPr>
              <w:t xml:space="preserve">Тема урока </w:t>
            </w:r>
          </w:p>
          <w:p w:rsidR="00A478BA" w:rsidRDefault="00A478BA">
            <w:pPr>
              <w:spacing w:after="0"/>
              <w:ind w:left="135"/>
            </w:pPr>
          </w:p>
        </w:tc>
        <w:tc>
          <w:tcPr>
            <w:tcW w:w="0" w:type="auto"/>
            <w:gridSpan w:val="3"/>
            <w:tcMar>
              <w:top w:w="50" w:type="dxa"/>
              <w:left w:w="100" w:type="dxa"/>
            </w:tcMar>
            <w:vAlign w:val="center"/>
          </w:tcPr>
          <w:p w:rsidR="00A478BA" w:rsidRDefault="00FC59D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478BA" w:rsidRDefault="00FC59DD">
            <w:pPr>
              <w:spacing w:after="0"/>
              <w:ind w:left="135"/>
            </w:pPr>
            <w:r>
              <w:rPr>
                <w:rFonts w:ascii="Times New Roman" w:hAnsi="Times New Roman"/>
                <w:b/>
                <w:color w:val="000000"/>
                <w:sz w:val="24"/>
              </w:rPr>
              <w:t xml:space="preserve">Дата изучения </w:t>
            </w:r>
          </w:p>
          <w:p w:rsidR="00A478BA" w:rsidRDefault="00A478BA">
            <w:pPr>
              <w:spacing w:after="0"/>
              <w:ind w:left="135"/>
            </w:pPr>
          </w:p>
        </w:tc>
        <w:tc>
          <w:tcPr>
            <w:tcW w:w="2221" w:type="dxa"/>
            <w:vMerge w:val="restart"/>
            <w:tcMar>
              <w:top w:w="50" w:type="dxa"/>
              <w:left w:w="100" w:type="dxa"/>
            </w:tcMar>
            <w:vAlign w:val="center"/>
          </w:tcPr>
          <w:p w:rsidR="00A478BA" w:rsidRDefault="00FC59DD">
            <w:pPr>
              <w:spacing w:after="0"/>
              <w:ind w:left="135"/>
            </w:pPr>
            <w:r>
              <w:rPr>
                <w:rFonts w:ascii="Times New Roman" w:hAnsi="Times New Roman"/>
                <w:b/>
                <w:color w:val="000000"/>
                <w:sz w:val="24"/>
              </w:rPr>
              <w:t xml:space="preserve">Электронные цифровые образовательные ресурсы </w:t>
            </w:r>
          </w:p>
          <w:p w:rsidR="00A478BA" w:rsidRDefault="00A478BA">
            <w:pPr>
              <w:spacing w:after="0"/>
              <w:ind w:left="135"/>
            </w:pPr>
          </w:p>
        </w:tc>
      </w:tr>
      <w:tr w:rsidR="00A478BA" w:rsidTr="00045AE5">
        <w:trPr>
          <w:trHeight w:val="144"/>
          <w:tblCellSpacing w:w="20" w:type="nil"/>
        </w:trPr>
        <w:tc>
          <w:tcPr>
            <w:tcW w:w="0" w:type="auto"/>
            <w:vMerge/>
            <w:tcBorders>
              <w:top w:val="nil"/>
            </w:tcBorders>
            <w:tcMar>
              <w:top w:w="50" w:type="dxa"/>
              <w:left w:w="100" w:type="dxa"/>
            </w:tcMar>
          </w:tcPr>
          <w:p w:rsidR="00A478BA" w:rsidRDefault="00A478BA"/>
        </w:tc>
        <w:tc>
          <w:tcPr>
            <w:tcW w:w="0" w:type="auto"/>
            <w:vMerge/>
            <w:tcBorders>
              <w:top w:val="nil"/>
            </w:tcBorders>
            <w:tcMar>
              <w:top w:w="50" w:type="dxa"/>
              <w:left w:w="100" w:type="dxa"/>
            </w:tcMar>
          </w:tcPr>
          <w:p w:rsidR="00A478BA" w:rsidRDefault="00A478BA"/>
        </w:tc>
        <w:tc>
          <w:tcPr>
            <w:tcW w:w="1133" w:type="dxa"/>
            <w:tcMar>
              <w:top w:w="50" w:type="dxa"/>
              <w:left w:w="100" w:type="dxa"/>
            </w:tcMar>
            <w:vAlign w:val="center"/>
          </w:tcPr>
          <w:p w:rsidR="00A478BA" w:rsidRDefault="00FC59DD">
            <w:pPr>
              <w:spacing w:after="0"/>
              <w:ind w:left="135"/>
            </w:pPr>
            <w:r>
              <w:rPr>
                <w:rFonts w:ascii="Times New Roman" w:hAnsi="Times New Roman"/>
                <w:b/>
                <w:color w:val="000000"/>
                <w:sz w:val="24"/>
              </w:rPr>
              <w:t xml:space="preserve">Всего </w:t>
            </w:r>
          </w:p>
          <w:p w:rsidR="00A478BA" w:rsidRDefault="00A478BA">
            <w:pPr>
              <w:spacing w:after="0"/>
              <w:ind w:left="135"/>
            </w:pPr>
          </w:p>
        </w:tc>
        <w:tc>
          <w:tcPr>
            <w:tcW w:w="1841" w:type="dxa"/>
            <w:tcMar>
              <w:top w:w="50" w:type="dxa"/>
              <w:left w:w="100" w:type="dxa"/>
            </w:tcMar>
            <w:vAlign w:val="center"/>
          </w:tcPr>
          <w:p w:rsidR="00A478BA" w:rsidRDefault="00FC59DD">
            <w:pPr>
              <w:spacing w:after="0"/>
              <w:ind w:left="135"/>
            </w:pPr>
            <w:r>
              <w:rPr>
                <w:rFonts w:ascii="Times New Roman" w:hAnsi="Times New Roman"/>
                <w:b/>
                <w:color w:val="000000"/>
                <w:sz w:val="24"/>
              </w:rPr>
              <w:t xml:space="preserve">Контрольные работы </w:t>
            </w:r>
          </w:p>
          <w:p w:rsidR="00A478BA" w:rsidRDefault="00A478BA">
            <w:pPr>
              <w:spacing w:after="0"/>
              <w:ind w:left="135"/>
            </w:pPr>
          </w:p>
        </w:tc>
        <w:tc>
          <w:tcPr>
            <w:tcW w:w="1910" w:type="dxa"/>
            <w:tcMar>
              <w:top w:w="50" w:type="dxa"/>
              <w:left w:w="100" w:type="dxa"/>
            </w:tcMar>
            <w:vAlign w:val="center"/>
          </w:tcPr>
          <w:p w:rsidR="00A478BA" w:rsidRDefault="00FC59DD">
            <w:pPr>
              <w:spacing w:after="0"/>
              <w:ind w:left="135"/>
            </w:pPr>
            <w:r>
              <w:rPr>
                <w:rFonts w:ascii="Times New Roman" w:hAnsi="Times New Roman"/>
                <w:b/>
                <w:color w:val="000000"/>
                <w:sz w:val="24"/>
              </w:rPr>
              <w:t xml:space="preserve">Практические работы </w:t>
            </w:r>
          </w:p>
          <w:p w:rsidR="00A478BA" w:rsidRDefault="00A478BA">
            <w:pPr>
              <w:spacing w:after="0"/>
              <w:ind w:left="135"/>
            </w:pPr>
          </w:p>
        </w:tc>
        <w:tc>
          <w:tcPr>
            <w:tcW w:w="0" w:type="auto"/>
            <w:vMerge/>
            <w:tcBorders>
              <w:top w:val="nil"/>
            </w:tcBorders>
            <w:tcMar>
              <w:top w:w="50" w:type="dxa"/>
              <w:left w:w="100" w:type="dxa"/>
            </w:tcMar>
          </w:tcPr>
          <w:p w:rsidR="00A478BA" w:rsidRDefault="00A478BA"/>
        </w:tc>
        <w:tc>
          <w:tcPr>
            <w:tcW w:w="0" w:type="auto"/>
            <w:vMerge/>
            <w:tcBorders>
              <w:top w:val="nil"/>
            </w:tcBorders>
            <w:tcMar>
              <w:top w:w="50" w:type="dxa"/>
              <w:left w:w="100" w:type="dxa"/>
            </w:tcMar>
          </w:tcPr>
          <w:p w:rsidR="00A478BA" w:rsidRDefault="00A478BA"/>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1</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rPr>
            </w:pPr>
            <w:r w:rsidRPr="002B58F6">
              <w:rPr>
                <w:rFonts w:ascii="Times New Roman" w:hAnsi="Times New Roman"/>
                <w:sz w:val="24"/>
                <w:szCs w:val="24"/>
              </w:rPr>
              <w:t>Введение в алгебру</w:t>
            </w:r>
          </w:p>
        </w:tc>
        <w:tc>
          <w:tcPr>
            <w:tcW w:w="1133" w:type="dxa"/>
            <w:tcMar>
              <w:top w:w="50" w:type="dxa"/>
              <w:left w:w="100" w:type="dxa"/>
            </w:tcMar>
            <w:vAlign w:val="center"/>
          </w:tcPr>
          <w:p w:rsidR="00DF473F" w:rsidRDefault="00DF473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2</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rPr>
            </w:pPr>
            <w:r w:rsidRPr="002B58F6">
              <w:rPr>
                <w:rFonts w:ascii="Times New Roman" w:hAnsi="Times New Roman"/>
                <w:sz w:val="24"/>
                <w:szCs w:val="24"/>
              </w:rPr>
              <w:t>Числовые и буквенные выражения</w:t>
            </w:r>
          </w:p>
        </w:tc>
        <w:tc>
          <w:tcPr>
            <w:tcW w:w="1133" w:type="dxa"/>
            <w:tcMar>
              <w:top w:w="50" w:type="dxa"/>
              <w:left w:w="100" w:type="dxa"/>
            </w:tcMar>
            <w:vAlign w:val="center"/>
          </w:tcPr>
          <w:p w:rsidR="00DF473F" w:rsidRDefault="00DF473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3</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rPr>
            </w:pPr>
            <w:r w:rsidRPr="002B58F6">
              <w:rPr>
                <w:rFonts w:ascii="Times New Roman" w:hAnsi="Times New Roman"/>
                <w:sz w:val="24"/>
                <w:szCs w:val="24"/>
              </w:rPr>
              <w:t>Задачи на проценты</w:t>
            </w:r>
          </w:p>
        </w:tc>
        <w:tc>
          <w:tcPr>
            <w:tcW w:w="1133" w:type="dxa"/>
            <w:tcMar>
              <w:top w:w="50" w:type="dxa"/>
              <w:left w:w="100" w:type="dxa"/>
            </w:tcMar>
            <w:vAlign w:val="center"/>
          </w:tcPr>
          <w:p w:rsidR="00DF473F" w:rsidRDefault="00DF473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4</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lang w:val="ru-RU"/>
              </w:rPr>
            </w:pPr>
            <w:r w:rsidRPr="002B58F6">
              <w:rPr>
                <w:rFonts w:ascii="Times New Roman" w:hAnsi="Times New Roman"/>
                <w:sz w:val="24"/>
                <w:szCs w:val="24"/>
                <w:lang w:val="ru-RU"/>
              </w:rPr>
              <w:t>Линейное уравнение с одной переменной</w:t>
            </w:r>
          </w:p>
        </w:tc>
        <w:tc>
          <w:tcPr>
            <w:tcW w:w="1133" w:type="dxa"/>
            <w:tcMar>
              <w:top w:w="50" w:type="dxa"/>
              <w:left w:w="100" w:type="dxa"/>
            </w:tcMar>
            <w:vAlign w:val="center"/>
          </w:tcPr>
          <w:p w:rsidR="00DF473F" w:rsidRDefault="00DF473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5</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rPr>
            </w:pPr>
            <w:r w:rsidRPr="002B58F6">
              <w:rPr>
                <w:rFonts w:ascii="Times New Roman" w:hAnsi="Times New Roman"/>
                <w:sz w:val="24"/>
                <w:szCs w:val="24"/>
              </w:rPr>
              <w:t>Решение линейных уравнений</w:t>
            </w:r>
          </w:p>
        </w:tc>
        <w:tc>
          <w:tcPr>
            <w:tcW w:w="1133" w:type="dxa"/>
            <w:tcMar>
              <w:top w:w="50" w:type="dxa"/>
              <w:left w:w="100" w:type="dxa"/>
            </w:tcMar>
            <w:vAlign w:val="center"/>
          </w:tcPr>
          <w:p w:rsidR="00DF473F" w:rsidRDefault="00DF473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6</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b/>
                <w:sz w:val="24"/>
                <w:szCs w:val="24"/>
              </w:rPr>
            </w:pPr>
            <w:r w:rsidRPr="002B58F6">
              <w:rPr>
                <w:rFonts w:ascii="Times New Roman" w:hAnsi="Times New Roman"/>
                <w:sz w:val="24"/>
                <w:szCs w:val="24"/>
              </w:rPr>
              <w:t>Решение линейных уравнений</w:t>
            </w:r>
          </w:p>
        </w:tc>
        <w:tc>
          <w:tcPr>
            <w:tcW w:w="1133" w:type="dxa"/>
            <w:tcMar>
              <w:top w:w="50" w:type="dxa"/>
              <w:left w:w="100" w:type="dxa"/>
            </w:tcMar>
            <w:vAlign w:val="center"/>
          </w:tcPr>
          <w:p w:rsidR="00DF473F" w:rsidRDefault="00DF473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7</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lang w:val="ru-RU"/>
              </w:rPr>
            </w:pPr>
            <w:r w:rsidRPr="002B58F6">
              <w:rPr>
                <w:rFonts w:ascii="Times New Roman" w:hAnsi="Times New Roman"/>
                <w:sz w:val="24"/>
                <w:szCs w:val="24"/>
                <w:lang w:val="ru-RU"/>
              </w:rPr>
              <w:t>Решение линейных уравнений с модулем</w:t>
            </w:r>
          </w:p>
        </w:tc>
        <w:tc>
          <w:tcPr>
            <w:tcW w:w="1133" w:type="dxa"/>
            <w:tcMar>
              <w:top w:w="50" w:type="dxa"/>
              <w:left w:w="100" w:type="dxa"/>
            </w:tcMar>
            <w:vAlign w:val="center"/>
          </w:tcPr>
          <w:p w:rsidR="00DF473F" w:rsidRDefault="00DF473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8</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lang w:val="ru-RU"/>
              </w:rPr>
            </w:pPr>
            <w:r w:rsidRPr="002B58F6">
              <w:rPr>
                <w:rFonts w:ascii="Times New Roman" w:hAnsi="Times New Roman"/>
                <w:sz w:val="24"/>
                <w:szCs w:val="24"/>
                <w:lang w:val="ru-RU"/>
              </w:rPr>
              <w:t>Решение линейных уравнений с модулем</w:t>
            </w:r>
          </w:p>
        </w:tc>
        <w:tc>
          <w:tcPr>
            <w:tcW w:w="1133" w:type="dxa"/>
            <w:tcMar>
              <w:top w:w="50" w:type="dxa"/>
              <w:left w:w="100" w:type="dxa"/>
            </w:tcMar>
            <w:vAlign w:val="center"/>
          </w:tcPr>
          <w:p w:rsidR="00DF473F" w:rsidRDefault="00DF473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9</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lang w:val="ru-RU"/>
              </w:rPr>
            </w:pPr>
            <w:r w:rsidRPr="002B58F6">
              <w:rPr>
                <w:rFonts w:ascii="Times New Roman" w:hAnsi="Times New Roman"/>
                <w:sz w:val="24"/>
                <w:szCs w:val="24"/>
                <w:lang w:val="ru-RU"/>
              </w:rPr>
              <w:t>Решение линейных уравнений с параметром</w:t>
            </w:r>
          </w:p>
        </w:tc>
        <w:tc>
          <w:tcPr>
            <w:tcW w:w="1133" w:type="dxa"/>
            <w:tcMar>
              <w:top w:w="50" w:type="dxa"/>
              <w:left w:w="100" w:type="dxa"/>
            </w:tcMar>
            <w:vAlign w:val="center"/>
          </w:tcPr>
          <w:p w:rsidR="00DF473F" w:rsidRDefault="00DF473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10</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lang w:val="ru-RU"/>
              </w:rPr>
            </w:pPr>
            <w:r w:rsidRPr="002B58F6">
              <w:rPr>
                <w:rFonts w:ascii="Times New Roman" w:hAnsi="Times New Roman"/>
                <w:sz w:val="24"/>
                <w:szCs w:val="24"/>
                <w:lang w:val="ru-RU"/>
              </w:rPr>
              <w:t>Решение с помощью уравнений задач с геометрическим содержанием</w:t>
            </w:r>
          </w:p>
        </w:tc>
        <w:tc>
          <w:tcPr>
            <w:tcW w:w="1133" w:type="dxa"/>
            <w:tcMar>
              <w:top w:w="50" w:type="dxa"/>
              <w:left w:w="100" w:type="dxa"/>
            </w:tcMar>
            <w:vAlign w:val="center"/>
          </w:tcPr>
          <w:p w:rsidR="00DF473F" w:rsidRDefault="00DF473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11</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lang w:val="ru-RU"/>
              </w:rPr>
            </w:pPr>
            <w:r w:rsidRPr="002B58F6">
              <w:rPr>
                <w:rFonts w:ascii="Times New Roman" w:hAnsi="Times New Roman"/>
                <w:sz w:val="24"/>
                <w:szCs w:val="24"/>
                <w:lang w:val="ru-RU"/>
              </w:rPr>
              <w:t>Решение с помощью уравнений задач с процентами</w:t>
            </w:r>
          </w:p>
        </w:tc>
        <w:tc>
          <w:tcPr>
            <w:tcW w:w="1133" w:type="dxa"/>
            <w:tcMar>
              <w:top w:w="50" w:type="dxa"/>
              <w:left w:w="100" w:type="dxa"/>
            </w:tcMar>
            <w:vAlign w:val="center"/>
          </w:tcPr>
          <w:p w:rsidR="00DF473F" w:rsidRDefault="00DF473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12</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lang w:val="ru-RU"/>
              </w:rPr>
            </w:pPr>
            <w:r w:rsidRPr="002B58F6">
              <w:rPr>
                <w:rFonts w:ascii="Times New Roman" w:hAnsi="Times New Roman"/>
                <w:sz w:val="24"/>
                <w:szCs w:val="24"/>
                <w:lang w:val="ru-RU"/>
              </w:rPr>
              <w:t>Решение с помощью уравнений задач на движение</w:t>
            </w:r>
          </w:p>
        </w:tc>
        <w:tc>
          <w:tcPr>
            <w:tcW w:w="1133" w:type="dxa"/>
            <w:tcMar>
              <w:top w:w="50" w:type="dxa"/>
              <w:left w:w="100" w:type="dxa"/>
            </w:tcMar>
            <w:vAlign w:val="center"/>
          </w:tcPr>
          <w:p w:rsidR="00DF473F" w:rsidRDefault="00DF473F">
            <w:pPr>
              <w:spacing w:after="0"/>
              <w:ind w:left="135"/>
              <w:jc w:val="center"/>
            </w:pPr>
            <w:r w:rsidRPr="00DF4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13</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lang w:val="ru-RU"/>
              </w:rPr>
            </w:pPr>
            <w:r w:rsidRPr="002B58F6">
              <w:rPr>
                <w:rFonts w:ascii="Times New Roman" w:hAnsi="Times New Roman"/>
                <w:sz w:val="24"/>
                <w:szCs w:val="24"/>
                <w:lang w:val="ru-RU"/>
              </w:rPr>
              <w:t xml:space="preserve">Решение с помощью уравнений задач </w:t>
            </w:r>
            <w:r w:rsidRPr="002B58F6">
              <w:rPr>
                <w:rFonts w:ascii="Times New Roman" w:hAnsi="Times New Roman"/>
                <w:sz w:val="24"/>
                <w:szCs w:val="24"/>
                <w:lang w:val="ru-RU"/>
              </w:rPr>
              <w:lastRenderedPageBreak/>
              <w:t>на движение по реке</w:t>
            </w:r>
          </w:p>
        </w:tc>
        <w:tc>
          <w:tcPr>
            <w:tcW w:w="1133" w:type="dxa"/>
            <w:tcMar>
              <w:top w:w="50" w:type="dxa"/>
              <w:left w:w="100" w:type="dxa"/>
            </w:tcMar>
            <w:vAlign w:val="center"/>
          </w:tcPr>
          <w:p w:rsidR="00DF473F" w:rsidRDefault="00DF473F">
            <w:pPr>
              <w:spacing w:after="0"/>
              <w:ind w:left="135"/>
              <w:jc w:val="center"/>
            </w:pPr>
            <w:r w:rsidRPr="00DF473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lastRenderedPageBreak/>
              <w:t>14</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lang w:val="ru-RU"/>
              </w:rPr>
            </w:pPr>
            <w:r w:rsidRPr="002B58F6">
              <w:rPr>
                <w:rFonts w:ascii="Times New Roman" w:hAnsi="Times New Roman"/>
                <w:sz w:val="24"/>
                <w:szCs w:val="24"/>
                <w:lang w:val="ru-RU"/>
              </w:rPr>
              <w:t>Решение с помощью уравнений задач на работу</w:t>
            </w:r>
          </w:p>
        </w:tc>
        <w:tc>
          <w:tcPr>
            <w:tcW w:w="1133" w:type="dxa"/>
            <w:tcMar>
              <w:top w:w="50" w:type="dxa"/>
              <w:left w:w="100" w:type="dxa"/>
            </w:tcMar>
            <w:vAlign w:val="center"/>
          </w:tcPr>
          <w:p w:rsidR="00DF473F" w:rsidRDefault="00DF473F">
            <w:pPr>
              <w:spacing w:after="0"/>
              <w:ind w:left="135"/>
              <w:jc w:val="center"/>
            </w:pPr>
            <w:r w:rsidRPr="00DF47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15</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lang w:val="ru-RU"/>
              </w:rPr>
            </w:pPr>
            <w:r w:rsidRPr="002B58F6">
              <w:rPr>
                <w:rFonts w:ascii="Times New Roman" w:hAnsi="Times New Roman"/>
                <w:sz w:val="24"/>
                <w:szCs w:val="24"/>
                <w:lang w:val="ru-RU"/>
              </w:rPr>
              <w:t>Решение с помощью уравнений задач на концентрацию</w:t>
            </w:r>
          </w:p>
        </w:tc>
        <w:tc>
          <w:tcPr>
            <w:tcW w:w="1133" w:type="dxa"/>
            <w:tcMar>
              <w:top w:w="50" w:type="dxa"/>
              <w:left w:w="100" w:type="dxa"/>
            </w:tcMar>
            <w:vAlign w:val="center"/>
          </w:tcPr>
          <w:p w:rsidR="00DF473F" w:rsidRDefault="00DF473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16</w:t>
            </w:r>
          </w:p>
        </w:tc>
        <w:tc>
          <w:tcPr>
            <w:tcW w:w="4355" w:type="dxa"/>
            <w:tcMar>
              <w:top w:w="50" w:type="dxa"/>
              <w:left w:w="100" w:type="dxa"/>
            </w:tcMar>
          </w:tcPr>
          <w:p w:rsidR="00DF473F" w:rsidRPr="002B58F6" w:rsidRDefault="00DF473F" w:rsidP="00DF473F">
            <w:pPr>
              <w:spacing w:before="100" w:beforeAutospacing="1" w:after="100" w:afterAutospacing="1"/>
              <w:rPr>
                <w:rFonts w:ascii="Times New Roman" w:hAnsi="Times New Roman"/>
                <w:sz w:val="24"/>
                <w:szCs w:val="24"/>
                <w:lang w:val="ru-RU"/>
              </w:rPr>
            </w:pPr>
            <w:r w:rsidRPr="002B58F6">
              <w:rPr>
                <w:rFonts w:ascii="Times New Roman" w:hAnsi="Times New Roman"/>
                <w:sz w:val="24"/>
                <w:szCs w:val="24"/>
                <w:lang w:val="ru-RU"/>
              </w:rPr>
              <w:t>Повторение и систематизация учебного материала</w:t>
            </w:r>
          </w:p>
        </w:tc>
        <w:tc>
          <w:tcPr>
            <w:tcW w:w="1133" w:type="dxa"/>
            <w:tcMar>
              <w:top w:w="50" w:type="dxa"/>
              <w:left w:w="100" w:type="dxa"/>
            </w:tcMar>
            <w:vAlign w:val="center"/>
          </w:tcPr>
          <w:p w:rsidR="00DF473F" w:rsidRDefault="00DF473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Default="00DF473F">
            <w:pPr>
              <w:spacing w:after="0"/>
              <w:ind w:left="135"/>
              <w:jc w:val="center"/>
            </w:pP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DF473F" w:rsidRDefault="00DF473F">
            <w:pPr>
              <w:spacing w:after="0"/>
            </w:pPr>
            <w:r>
              <w:rPr>
                <w:rFonts w:ascii="Times New Roman" w:hAnsi="Times New Roman"/>
                <w:color w:val="000000"/>
                <w:sz w:val="24"/>
              </w:rPr>
              <w:t>17</w:t>
            </w:r>
          </w:p>
        </w:tc>
        <w:tc>
          <w:tcPr>
            <w:tcW w:w="4355" w:type="dxa"/>
            <w:tcMar>
              <w:top w:w="50" w:type="dxa"/>
              <w:left w:w="100" w:type="dxa"/>
            </w:tcMar>
          </w:tcPr>
          <w:p w:rsidR="00DF473F" w:rsidRPr="002B58F6" w:rsidRDefault="00DF473F" w:rsidP="00DF473F">
            <w:pPr>
              <w:spacing w:before="100" w:beforeAutospacing="1" w:after="0"/>
              <w:rPr>
                <w:rFonts w:ascii="Times New Roman" w:hAnsi="Times New Roman"/>
                <w:sz w:val="24"/>
                <w:szCs w:val="24"/>
                <w:lang w:val="ru-RU"/>
              </w:rPr>
            </w:pPr>
            <w:r w:rsidRPr="00CA6808">
              <w:rPr>
                <w:rFonts w:ascii="Times New Roman" w:hAnsi="Times New Roman"/>
                <w:sz w:val="24"/>
                <w:szCs w:val="24"/>
                <w:lang w:val="ru-RU"/>
              </w:rPr>
              <w:t>Контрольная работа № 1</w:t>
            </w:r>
            <w:r w:rsidRPr="002B58F6">
              <w:rPr>
                <w:rFonts w:ascii="Times New Roman" w:hAnsi="Times New Roman"/>
                <w:sz w:val="24"/>
                <w:szCs w:val="24"/>
                <w:lang w:val="ru-RU"/>
              </w:rPr>
              <w:t xml:space="preserve"> по теме </w:t>
            </w:r>
          </w:p>
          <w:p w:rsidR="00DF473F" w:rsidRPr="002B58F6" w:rsidRDefault="00DF473F" w:rsidP="00DF473F">
            <w:pPr>
              <w:spacing w:after="100" w:afterAutospacing="1"/>
              <w:rPr>
                <w:rFonts w:ascii="Times New Roman" w:hAnsi="Times New Roman"/>
                <w:sz w:val="24"/>
                <w:szCs w:val="24"/>
                <w:lang w:val="ru-RU"/>
              </w:rPr>
            </w:pPr>
            <w:r w:rsidRPr="002B58F6">
              <w:rPr>
                <w:rFonts w:ascii="Times New Roman" w:hAnsi="Times New Roman"/>
                <w:sz w:val="24"/>
                <w:szCs w:val="24"/>
                <w:lang w:val="ru-RU"/>
              </w:rPr>
              <w:t>«Линейное уравнение с одной переменной»</w:t>
            </w:r>
          </w:p>
        </w:tc>
        <w:tc>
          <w:tcPr>
            <w:tcW w:w="1133" w:type="dxa"/>
            <w:tcMar>
              <w:top w:w="50" w:type="dxa"/>
              <w:left w:w="100" w:type="dxa"/>
            </w:tcMar>
            <w:vAlign w:val="center"/>
          </w:tcPr>
          <w:p w:rsidR="00DF473F" w:rsidRDefault="00DF473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F473F" w:rsidRPr="002B58F6" w:rsidRDefault="00DF473F">
            <w:pPr>
              <w:spacing w:after="0"/>
              <w:ind w:left="135"/>
              <w:jc w:val="center"/>
              <w:rPr>
                <w:rFonts w:ascii="Times New Roman" w:hAnsi="Times New Roman" w:cs="Times New Roman"/>
                <w:sz w:val="24"/>
                <w:szCs w:val="24"/>
                <w:lang w:val="ru-RU"/>
              </w:rPr>
            </w:pPr>
            <w:r w:rsidRPr="002B58F6">
              <w:rPr>
                <w:rFonts w:ascii="Times New Roman" w:hAnsi="Times New Roman" w:cs="Times New Roman"/>
                <w:sz w:val="24"/>
                <w:szCs w:val="24"/>
                <w:lang w:val="ru-RU"/>
              </w:rPr>
              <w:t>1</w:t>
            </w:r>
          </w:p>
        </w:tc>
        <w:tc>
          <w:tcPr>
            <w:tcW w:w="1910" w:type="dxa"/>
            <w:tcMar>
              <w:top w:w="50" w:type="dxa"/>
              <w:left w:w="100" w:type="dxa"/>
            </w:tcMar>
            <w:vAlign w:val="center"/>
          </w:tcPr>
          <w:p w:rsidR="00DF473F" w:rsidRDefault="00DF473F">
            <w:pPr>
              <w:spacing w:after="0"/>
              <w:ind w:left="135"/>
              <w:jc w:val="center"/>
            </w:pPr>
          </w:p>
        </w:tc>
        <w:tc>
          <w:tcPr>
            <w:tcW w:w="1347" w:type="dxa"/>
            <w:tcMar>
              <w:top w:w="50" w:type="dxa"/>
              <w:left w:w="100" w:type="dxa"/>
            </w:tcMar>
            <w:vAlign w:val="center"/>
          </w:tcPr>
          <w:p w:rsidR="00DF473F" w:rsidRDefault="00DF473F">
            <w:pPr>
              <w:spacing w:after="0"/>
              <w:ind w:left="135"/>
            </w:pPr>
          </w:p>
        </w:tc>
        <w:tc>
          <w:tcPr>
            <w:tcW w:w="2221" w:type="dxa"/>
            <w:tcMar>
              <w:top w:w="50" w:type="dxa"/>
              <w:left w:w="100" w:type="dxa"/>
            </w:tcMar>
            <w:vAlign w:val="center"/>
          </w:tcPr>
          <w:p w:rsidR="00DF473F" w:rsidRDefault="00DF473F">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sidRPr="002B58F6">
              <w:rPr>
                <w:rFonts w:ascii="Times New Roman" w:hAnsi="Times New Roman"/>
                <w:color w:val="000000"/>
                <w:sz w:val="24"/>
              </w:rPr>
              <w:t>18</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Тождественно равные выражения</w:t>
            </w:r>
          </w:p>
        </w:tc>
        <w:tc>
          <w:tcPr>
            <w:tcW w:w="1133" w:type="dxa"/>
            <w:tcMar>
              <w:top w:w="50" w:type="dxa"/>
              <w:left w:w="100" w:type="dxa"/>
            </w:tcMar>
            <w:vAlign w:val="center"/>
          </w:tcPr>
          <w:p w:rsidR="002B58F6" w:rsidRDefault="002B58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19</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Доказательство тождеств</w:t>
            </w:r>
          </w:p>
        </w:tc>
        <w:tc>
          <w:tcPr>
            <w:tcW w:w="1133" w:type="dxa"/>
            <w:tcMar>
              <w:top w:w="50" w:type="dxa"/>
              <w:left w:w="100" w:type="dxa"/>
            </w:tcMar>
            <w:vAlign w:val="center"/>
          </w:tcPr>
          <w:p w:rsidR="002B58F6" w:rsidRDefault="002B58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20</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Степень с натуральным показателем</w:t>
            </w:r>
          </w:p>
        </w:tc>
        <w:tc>
          <w:tcPr>
            <w:tcW w:w="1133" w:type="dxa"/>
            <w:tcMar>
              <w:top w:w="50" w:type="dxa"/>
              <w:left w:w="100" w:type="dxa"/>
            </w:tcMar>
            <w:vAlign w:val="center"/>
          </w:tcPr>
          <w:p w:rsidR="002B58F6" w:rsidRDefault="002B58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21</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lang w:val="ru-RU"/>
              </w:rPr>
            </w:pPr>
            <w:r w:rsidRPr="002B58F6">
              <w:rPr>
                <w:rFonts w:ascii="Times New Roman" w:hAnsi="Times New Roman"/>
                <w:sz w:val="24"/>
                <w:szCs w:val="24"/>
                <w:lang w:val="ru-RU"/>
              </w:rPr>
              <w:t>Вычисление числовых выражений, содержащих степень</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22</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Алгебраические выражения со степенью</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23</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lang w:val="ru-RU"/>
              </w:rPr>
            </w:pPr>
            <w:r w:rsidRPr="002B58F6">
              <w:rPr>
                <w:rFonts w:ascii="Times New Roman" w:hAnsi="Times New Roman"/>
                <w:sz w:val="24"/>
                <w:szCs w:val="24"/>
                <w:lang w:val="ru-RU"/>
              </w:rPr>
              <w:t>Свойства степени с натуральным показателем</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24</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Упрощение числовых выражений</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25</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Упрощение алгебраических выражений</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26</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Упрощение алгебраических выражений</w:t>
            </w:r>
          </w:p>
        </w:tc>
        <w:tc>
          <w:tcPr>
            <w:tcW w:w="1133" w:type="dxa"/>
            <w:tcMar>
              <w:top w:w="50" w:type="dxa"/>
              <w:left w:w="100" w:type="dxa"/>
            </w:tcMar>
            <w:vAlign w:val="center"/>
          </w:tcPr>
          <w:p w:rsidR="002B58F6" w:rsidRDefault="002B58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27</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lang w:val="ru-RU"/>
              </w:rPr>
            </w:pPr>
            <w:r w:rsidRPr="002B58F6">
              <w:rPr>
                <w:rFonts w:ascii="Times New Roman" w:hAnsi="Times New Roman"/>
                <w:sz w:val="24"/>
                <w:szCs w:val="24"/>
                <w:lang w:val="ru-RU"/>
              </w:rPr>
              <w:t>Сравнение числовых выражений со степенью</w:t>
            </w:r>
          </w:p>
        </w:tc>
        <w:tc>
          <w:tcPr>
            <w:tcW w:w="1133" w:type="dxa"/>
            <w:tcMar>
              <w:top w:w="50" w:type="dxa"/>
              <w:left w:w="100" w:type="dxa"/>
            </w:tcMar>
            <w:vAlign w:val="center"/>
          </w:tcPr>
          <w:p w:rsidR="002B58F6" w:rsidRDefault="002B58F6">
            <w:pPr>
              <w:spacing w:after="0"/>
              <w:ind w:left="135"/>
              <w:jc w:val="center"/>
            </w:pPr>
            <w:r w:rsidRPr="002B58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28</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lang w:val="ru-RU"/>
              </w:rPr>
            </w:pPr>
            <w:r w:rsidRPr="002B58F6">
              <w:rPr>
                <w:rFonts w:ascii="Times New Roman" w:hAnsi="Times New Roman"/>
                <w:sz w:val="24"/>
                <w:szCs w:val="24"/>
                <w:lang w:val="ru-RU"/>
              </w:rPr>
              <w:t xml:space="preserve">Повторение и систематизация учебного </w:t>
            </w:r>
            <w:r w:rsidRPr="002B58F6">
              <w:rPr>
                <w:rFonts w:ascii="Times New Roman" w:hAnsi="Times New Roman"/>
                <w:sz w:val="24"/>
                <w:szCs w:val="24"/>
                <w:lang w:val="ru-RU"/>
              </w:rPr>
              <w:lastRenderedPageBreak/>
              <w:t>материала</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lastRenderedPageBreak/>
              <w:t>29</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Одночлены, стандартный вид</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30</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Возведение одночленов в степень</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31</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Преобразование выражений, содержащих одночлены</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32</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Преобразование выражений, содержащих одночлены</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33</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Многочлены, стандартный вид</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34</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Преобразование выражений, содержащих многочлены</w:t>
            </w:r>
          </w:p>
        </w:tc>
        <w:tc>
          <w:tcPr>
            <w:tcW w:w="1133" w:type="dxa"/>
            <w:tcMar>
              <w:top w:w="50" w:type="dxa"/>
              <w:left w:w="100" w:type="dxa"/>
            </w:tcMar>
            <w:vAlign w:val="center"/>
          </w:tcPr>
          <w:p w:rsidR="002B58F6" w:rsidRDefault="002B58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35</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Сложение и вычитание многочленов</w:t>
            </w:r>
          </w:p>
        </w:tc>
        <w:tc>
          <w:tcPr>
            <w:tcW w:w="1133" w:type="dxa"/>
            <w:tcMar>
              <w:top w:w="50" w:type="dxa"/>
              <w:left w:w="100" w:type="dxa"/>
            </w:tcMar>
            <w:vAlign w:val="center"/>
          </w:tcPr>
          <w:p w:rsidR="002B58F6" w:rsidRDefault="002B58F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36</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rPr>
            </w:pPr>
            <w:r w:rsidRPr="002B58F6">
              <w:rPr>
                <w:rFonts w:ascii="Times New Roman" w:hAnsi="Times New Roman"/>
                <w:sz w:val="24"/>
                <w:szCs w:val="24"/>
              </w:rPr>
              <w:t>Сложение и вычитание многочленов</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37</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lang w:val="ru-RU"/>
              </w:rPr>
            </w:pPr>
            <w:r w:rsidRPr="002B58F6">
              <w:rPr>
                <w:rFonts w:ascii="Times New Roman" w:hAnsi="Times New Roman"/>
                <w:sz w:val="24"/>
                <w:szCs w:val="24"/>
                <w:lang w:val="ru-RU"/>
              </w:rPr>
              <w:t>Применение многочленов в заданиях на доказательство</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38</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lang w:val="ru-RU"/>
              </w:rPr>
            </w:pPr>
            <w:r w:rsidRPr="002B58F6">
              <w:rPr>
                <w:rFonts w:ascii="Times New Roman" w:hAnsi="Times New Roman"/>
                <w:sz w:val="24"/>
                <w:szCs w:val="24"/>
                <w:lang w:val="ru-RU"/>
              </w:rPr>
              <w:t>Применение многочленов в заданиях на доказательство</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39</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lang w:val="ru-RU"/>
              </w:rPr>
            </w:pPr>
            <w:r w:rsidRPr="002B58F6">
              <w:rPr>
                <w:rFonts w:ascii="Times New Roman" w:hAnsi="Times New Roman"/>
                <w:sz w:val="24"/>
                <w:szCs w:val="24"/>
                <w:lang w:val="ru-RU"/>
              </w:rPr>
              <w:t>Применение многочленов в заданиях на доказательство</w:t>
            </w:r>
          </w:p>
        </w:tc>
        <w:tc>
          <w:tcPr>
            <w:tcW w:w="1133" w:type="dxa"/>
            <w:tcMar>
              <w:top w:w="50" w:type="dxa"/>
              <w:left w:w="100" w:type="dxa"/>
            </w:tcMar>
            <w:vAlign w:val="center"/>
          </w:tcPr>
          <w:p w:rsidR="002B58F6" w:rsidRDefault="002B58F6">
            <w:pPr>
              <w:spacing w:after="0"/>
              <w:ind w:left="135"/>
              <w:jc w:val="center"/>
            </w:pPr>
            <w:r w:rsidRPr="002B58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2B58F6" w:rsidRDefault="002B58F6">
            <w:pPr>
              <w:spacing w:after="0"/>
            </w:pPr>
            <w:r>
              <w:rPr>
                <w:rFonts w:ascii="Times New Roman" w:hAnsi="Times New Roman"/>
                <w:color w:val="000000"/>
                <w:sz w:val="24"/>
              </w:rPr>
              <w:t>40</w:t>
            </w:r>
          </w:p>
        </w:tc>
        <w:tc>
          <w:tcPr>
            <w:tcW w:w="4355" w:type="dxa"/>
            <w:tcMar>
              <w:top w:w="50" w:type="dxa"/>
              <w:left w:w="100" w:type="dxa"/>
            </w:tcMar>
          </w:tcPr>
          <w:p w:rsidR="002B58F6" w:rsidRPr="002B58F6" w:rsidRDefault="002B58F6" w:rsidP="002B58F6">
            <w:pPr>
              <w:spacing w:before="100" w:beforeAutospacing="1" w:after="120" w:line="240" w:lineRule="auto"/>
              <w:rPr>
                <w:rFonts w:ascii="Times New Roman" w:hAnsi="Times New Roman"/>
                <w:sz w:val="24"/>
                <w:szCs w:val="24"/>
                <w:lang w:val="ru-RU"/>
              </w:rPr>
            </w:pPr>
            <w:r w:rsidRPr="002B58F6">
              <w:rPr>
                <w:rFonts w:ascii="Times New Roman" w:hAnsi="Times New Roman"/>
                <w:sz w:val="24"/>
                <w:szCs w:val="24"/>
                <w:lang w:val="ru-RU"/>
              </w:rPr>
              <w:t>Повторение и систематизация учебного материала</w:t>
            </w:r>
          </w:p>
        </w:tc>
        <w:tc>
          <w:tcPr>
            <w:tcW w:w="1133" w:type="dxa"/>
            <w:tcMar>
              <w:top w:w="50" w:type="dxa"/>
              <w:left w:w="100" w:type="dxa"/>
            </w:tcMar>
            <w:vAlign w:val="center"/>
          </w:tcPr>
          <w:p w:rsidR="002B58F6" w:rsidRDefault="002B58F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58F6" w:rsidRDefault="002B58F6">
            <w:pPr>
              <w:spacing w:after="0"/>
              <w:ind w:left="135"/>
              <w:jc w:val="center"/>
            </w:pPr>
          </w:p>
        </w:tc>
        <w:tc>
          <w:tcPr>
            <w:tcW w:w="1910" w:type="dxa"/>
            <w:tcMar>
              <w:top w:w="50" w:type="dxa"/>
              <w:left w:w="100" w:type="dxa"/>
            </w:tcMar>
            <w:vAlign w:val="center"/>
          </w:tcPr>
          <w:p w:rsidR="002B58F6" w:rsidRDefault="002B58F6">
            <w:pPr>
              <w:spacing w:after="0"/>
              <w:ind w:left="135"/>
              <w:jc w:val="center"/>
            </w:pPr>
          </w:p>
        </w:tc>
        <w:tc>
          <w:tcPr>
            <w:tcW w:w="1347" w:type="dxa"/>
            <w:tcMar>
              <w:top w:w="50" w:type="dxa"/>
              <w:left w:w="100" w:type="dxa"/>
            </w:tcMar>
            <w:vAlign w:val="center"/>
          </w:tcPr>
          <w:p w:rsidR="002B58F6" w:rsidRDefault="002B58F6">
            <w:pPr>
              <w:spacing w:after="0"/>
              <w:ind w:left="135"/>
            </w:pPr>
          </w:p>
        </w:tc>
        <w:tc>
          <w:tcPr>
            <w:tcW w:w="2221" w:type="dxa"/>
            <w:tcMar>
              <w:top w:w="50" w:type="dxa"/>
              <w:left w:w="100" w:type="dxa"/>
            </w:tcMar>
            <w:vAlign w:val="center"/>
          </w:tcPr>
          <w:p w:rsidR="002B58F6" w:rsidRDefault="002B58F6">
            <w:pPr>
              <w:spacing w:after="0"/>
              <w:ind w:left="135"/>
            </w:pPr>
          </w:p>
        </w:tc>
      </w:tr>
      <w:tr w:rsidR="00045AE5" w:rsidTr="00045AE5">
        <w:trPr>
          <w:trHeight w:val="144"/>
          <w:tblCellSpacing w:w="20" w:type="nil"/>
        </w:trPr>
        <w:tc>
          <w:tcPr>
            <w:tcW w:w="1233" w:type="dxa"/>
            <w:tcMar>
              <w:top w:w="50" w:type="dxa"/>
              <w:left w:w="100" w:type="dxa"/>
            </w:tcMar>
            <w:vAlign w:val="center"/>
          </w:tcPr>
          <w:p w:rsidR="00A478BA" w:rsidRDefault="00FC59DD">
            <w:pPr>
              <w:spacing w:after="0"/>
            </w:pPr>
            <w:r w:rsidRPr="00BC7A2F">
              <w:rPr>
                <w:rFonts w:ascii="Times New Roman" w:hAnsi="Times New Roman"/>
                <w:color w:val="000000"/>
                <w:sz w:val="24"/>
              </w:rPr>
              <w:t>41</w:t>
            </w:r>
          </w:p>
        </w:tc>
        <w:tc>
          <w:tcPr>
            <w:tcW w:w="4355" w:type="dxa"/>
            <w:tcMar>
              <w:top w:w="50" w:type="dxa"/>
              <w:left w:w="100" w:type="dxa"/>
            </w:tcMar>
            <w:vAlign w:val="center"/>
          </w:tcPr>
          <w:p w:rsidR="00A478BA" w:rsidRDefault="002B58F6">
            <w:pPr>
              <w:spacing w:after="0"/>
              <w:ind w:left="135"/>
              <w:rPr>
                <w:rFonts w:ascii="Times New Roman" w:eastAsia="Times New Roman" w:hAnsi="Times New Roman" w:cs="Times New Roman"/>
                <w:sz w:val="24"/>
                <w:szCs w:val="24"/>
                <w:lang w:val="ru-RU" w:eastAsia="ru-RU"/>
              </w:rPr>
            </w:pPr>
            <w:r w:rsidRPr="002B58F6">
              <w:rPr>
                <w:rFonts w:ascii="Times New Roman" w:eastAsia="Times New Roman" w:hAnsi="Times New Roman" w:cs="Times New Roman"/>
                <w:sz w:val="24"/>
                <w:szCs w:val="24"/>
                <w:lang w:val="ru-RU" w:eastAsia="ru-RU"/>
              </w:rPr>
              <w:t>Контрольная работа № 2</w:t>
            </w:r>
            <w:r>
              <w:rPr>
                <w:rFonts w:ascii="Times New Roman" w:eastAsia="Times New Roman" w:hAnsi="Times New Roman" w:cs="Times New Roman"/>
                <w:sz w:val="24"/>
                <w:szCs w:val="24"/>
                <w:lang w:val="ru-RU" w:eastAsia="ru-RU"/>
              </w:rPr>
              <w:t xml:space="preserve"> по теме </w:t>
            </w:r>
          </w:p>
          <w:p w:rsidR="002B58F6" w:rsidRPr="002B58F6" w:rsidRDefault="002B58F6">
            <w:pPr>
              <w:spacing w:after="0"/>
              <w:ind w:left="135"/>
              <w:rPr>
                <w:lang w:val="ru-RU"/>
              </w:rPr>
            </w:pPr>
            <w:r>
              <w:rPr>
                <w:rFonts w:ascii="Times New Roman" w:eastAsia="Times New Roman" w:hAnsi="Times New Roman" w:cs="Times New Roman"/>
                <w:sz w:val="24"/>
                <w:szCs w:val="24"/>
                <w:lang w:val="ru-RU" w:eastAsia="ru-RU"/>
              </w:rPr>
              <w:t>«Сложение и вычитание многочленов»</w:t>
            </w:r>
          </w:p>
        </w:tc>
        <w:tc>
          <w:tcPr>
            <w:tcW w:w="1133" w:type="dxa"/>
            <w:tcMar>
              <w:top w:w="50" w:type="dxa"/>
              <w:left w:w="100" w:type="dxa"/>
            </w:tcMar>
            <w:vAlign w:val="center"/>
          </w:tcPr>
          <w:p w:rsidR="00A478BA" w:rsidRDefault="00FC59DD">
            <w:pPr>
              <w:spacing w:after="0"/>
              <w:ind w:left="135"/>
              <w:jc w:val="center"/>
            </w:pPr>
            <w:r w:rsidRPr="002B58F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78BA" w:rsidRPr="002B58F6" w:rsidRDefault="002B58F6">
            <w:pPr>
              <w:spacing w:after="0"/>
              <w:ind w:left="135"/>
              <w:jc w:val="center"/>
              <w:rPr>
                <w:rFonts w:ascii="Times New Roman" w:hAnsi="Times New Roman" w:cs="Times New Roman"/>
                <w:sz w:val="24"/>
                <w:szCs w:val="24"/>
                <w:lang w:val="ru-RU"/>
              </w:rPr>
            </w:pPr>
            <w:r w:rsidRPr="002B58F6">
              <w:rPr>
                <w:rFonts w:ascii="Times New Roman" w:hAnsi="Times New Roman" w:cs="Times New Roman"/>
                <w:sz w:val="24"/>
                <w:szCs w:val="24"/>
                <w:lang w:val="ru-RU"/>
              </w:rPr>
              <w:t>1</w:t>
            </w:r>
          </w:p>
        </w:tc>
        <w:tc>
          <w:tcPr>
            <w:tcW w:w="1910" w:type="dxa"/>
            <w:tcMar>
              <w:top w:w="50" w:type="dxa"/>
              <w:left w:w="100" w:type="dxa"/>
            </w:tcMar>
            <w:vAlign w:val="center"/>
          </w:tcPr>
          <w:p w:rsidR="00A478BA" w:rsidRDefault="00A478BA">
            <w:pPr>
              <w:spacing w:after="0"/>
              <w:ind w:left="135"/>
              <w:jc w:val="center"/>
            </w:pPr>
          </w:p>
        </w:tc>
        <w:tc>
          <w:tcPr>
            <w:tcW w:w="1347" w:type="dxa"/>
            <w:tcMar>
              <w:top w:w="50" w:type="dxa"/>
              <w:left w:w="100" w:type="dxa"/>
            </w:tcMar>
            <w:vAlign w:val="center"/>
          </w:tcPr>
          <w:p w:rsidR="00A478BA" w:rsidRDefault="00A478BA">
            <w:pPr>
              <w:spacing w:after="0"/>
              <w:ind w:left="135"/>
            </w:pPr>
          </w:p>
        </w:tc>
        <w:tc>
          <w:tcPr>
            <w:tcW w:w="2221" w:type="dxa"/>
            <w:tcMar>
              <w:top w:w="50" w:type="dxa"/>
              <w:left w:w="100" w:type="dxa"/>
            </w:tcMar>
            <w:vAlign w:val="center"/>
          </w:tcPr>
          <w:p w:rsidR="00A478BA" w:rsidRDefault="00A478BA">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42</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rPr>
            </w:pPr>
            <w:r w:rsidRPr="004270A4">
              <w:rPr>
                <w:rFonts w:ascii="Times New Roman" w:hAnsi="Times New Roman"/>
                <w:sz w:val="24"/>
                <w:szCs w:val="24"/>
              </w:rPr>
              <w:t>Умножение одночлена на многочлен</w:t>
            </w:r>
          </w:p>
        </w:tc>
        <w:tc>
          <w:tcPr>
            <w:tcW w:w="1133" w:type="dxa"/>
            <w:tcMar>
              <w:top w:w="50" w:type="dxa"/>
              <w:left w:w="100" w:type="dxa"/>
            </w:tcMar>
            <w:vAlign w:val="center"/>
          </w:tcPr>
          <w:p w:rsidR="004270A4" w:rsidRDefault="004270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43</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rPr>
            </w:pPr>
            <w:r w:rsidRPr="004270A4">
              <w:rPr>
                <w:rFonts w:ascii="Times New Roman" w:hAnsi="Times New Roman"/>
                <w:sz w:val="24"/>
                <w:szCs w:val="24"/>
              </w:rPr>
              <w:t>Умножение одночлена на многочлен</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lastRenderedPageBreak/>
              <w:t>44</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rPr>
            </w:pPr>
            <w:r w:rsidRPr="004270A4">
              <w:rPr>
                <w:rFonts w:ascii="Times New Roman" w:hAnsi="Times New Roman"/>
                <w:sz w:val="24"/>
                <w:szCs w:val="24"/>
              </w:rPr>
              <w:t>Решение уравнений</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45</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rPr>
            </w:pPr>
            <w:r w:rsidRPr="004270A4">
              <w:rPr>
                <w:rFonts w:ascii="Times New Roman" w:hAnsi="Times New Roman"/>
                <w:sz w:val="24"/>
                <w:szCs w:val="24"/>
              </w:rPr>
              <w:t>Решение уравнений</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rsidP="00BC7A2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46</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rPr>
            </w:pPr>
            <w:r w:rsidRPr="004270A4">
              <w:rPr>
                <w:rFonts w:ascii="Times New Roman" w:hAnsi="Times New Roman"/>
                <w:sz w:val="24"/>
                <w:szCs w:val="24"/>
              </w:rPr>
              <w:t>Преобразования алгебраических выражений</w:t>
            </w:r>
          </w:p>
        </w:tc>
        <w:tc>
          <w:tcPr>
            <w:tcW w:w="1133" w:type="dxa"/>
            <w:tcMar>
              <w:top w:w="50" w:type="dxa"/>
              <w:left w:w="100" w:type="dxa"/>
            </w:tcMar>
            <w:vAlign w:val="center"/>
          </w:tcPr>
          <w:p w:rsidR="004270A4" w:rsidRDefault="004270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47</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rPr>
            </w:pPr>
            <w:r w:rsidRPr="004270A4">
              <w:rPr>
                <w:rFonts w:ascii="Times New Roman" w:hAnsi="Times New Roman"/>
                <w:sz w:val="24"/>
                <w:szCs w:val="24"/>
              </w:rPr>
              <w:t>Умножение многочлена на многочлен</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48</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rPr>
            </w:pPr>
            <w:r w:rsidRPr="004270A4">
              <w:rPr>
                <w:rFonts w:ascii="Times New Roman" w:hAnsi="Times New Roman"/>
                <w:sz w:val="24"/>
                <w:szCs w:val="24"/>
              </w:rPr>
              <w:t>Умножение многочлена на многочлен</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49</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rPr>
            </w:pPr>
            <w:r w:rsidRPr="004270A4">
              <w:rPr>
                <w:rFonts w:ascii="Times New Roman" w:hAnsi="Times New Roman"/>
                <w:sz w:val="24"/>
                <w:szCs w:val="24"/>
              </w:rPr>
              <w:t>Умножение многочлена на многочлен</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50</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rPr>
            </w:pPr>
            <w:r w:rsidRPr="004270A4">
              <w:rPr>
                <w:rFonts w:ascii="Times New Roman" w:hAnsi="Times New Roman"/>
                <w:sz w:val="24"/>
                <w:szCs w:val="24"/>
              </w:rPr>
              <w:t>Решение уравнений</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51</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rPr>
            </w:pPr>
            <w:r w:rsidRPr="004270A4">
              <w:rPr>
                <w:rFonts w:ascii="Times New Roman" w:hAnsi="Times New Roman"/>
                <w:sz w:val="24"/>
                <w:szCs w:val="24"/>
              </w:rPr>
              <w:t>Решение задач составлением уравнений</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52</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rPr>
            </w:pPr>
            <w:r w:rsidRPr="004270A4">
              <w:rPr>
                <w:rFonts w:ascii="Times New Roman" w:hAnsi="Times New Roman"/>
                <w:sz w:val="24"/>
                <w:szCs w:val="24"/>
              </w:rPr>
              <w:t>Преобразования алгебраических выражений</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53</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lang w:val="ru-RU"/>
              </w:rPr>
            </w:pPr>
            <w:r w:rsidRPr="004270A4">
              <w:rPr>
                <w:rFonts w:ascii="Times New Roman" w:hAnsi="Times New Roman"/>
                <w:sz w:val="24"/>
                <w:szCs w:val="24"/>
                <w:lang w:val="ru-RU"/>
              </w:rPr>
              <w:t>Разложение многочленов на множители. Вынесение общего множителя за скобки</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54</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lang w:val="ru-RU"/>
              </w:rPr>
            </w:pPr>
            <w:r w:rsidRPr="004270A4">
              <w:rPr>
                <w:rFonts w:ascii="Times New Roman" w:hAnsi="Times New Roman"/>
                <w:sz w:val="24"/>
                <w:szCs w:val="24"/>
                <w:lang w:val="ru-RU"/>
              </w:rPr>
              <w:t>Вынесение за скобки минуса, решение уравнений</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55</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lang w:val="ru-RU"/>
              </w:rPr>
            </w:pPr>
            <w:r w:rsidRPr="004270A4">
              <w:rPr>
                <w:rFonts w:ascii="Times New Roman" w:hAnsi="Times New Roman"/>
                <w:sz w:val="24"/>
                <w:szCs w:val="24"/>
                <w:lang w:val="ru-RU"/>
              </w:rPr>
              <w:t>Вынесение общего множителя за скобки в сложных случаях</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56</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lang w:val="ru-RU"/>
              </w:rPr>
            </w:pPr>
            <w:r w:rsidRPr="004270A4">
              <w:rPr>
                <w:rFonts w:ascii="Times New Roman" w:hAnsi="Times New Roman"/>
                <w:sz w:val="24"/>
                <w:szCs w:val="24"/>
                <w:lang w:val="ru-RU"/>
              </w:rPr>
              <w:t>Вынесение общего множителя за скобки в сложных случаях</w:t>
            </w:r>
          </w:p>
        </w:tc>
        <w:tc>
          <w:tcPr>
            <w:tcW w:w="1133" w:type="dxa"/>
            <w:tcMar>
              <w:top w:w="50" w:type="dxa"/>
              <w:left w:w="100" w:type="dxa"/>
            </w:tcMar>
            <w:vAlign w:val="center"/>
          </w:tcPr>
          <w:p w:rsidR="004270A4" w:rsidRDefault="004270A4">
            <w:pPr>
              <w:spacing w:after="0"/>
              <w:ind w:left="135"/>
              <w:jc w:val="center"/>
            </w:pPr>
            <w:r w:rsidRPr="0042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57</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lang w:val="ru-RU"/>
              </w:rPr>
            </w:pPr>
            <w:r w:rsidRPr="004270A4">
              <w:rPr>
                <w:rFonts w:ascii="Times New Roman" w:hAnsi="Times New Roman"/>
                <w:sz w:val="24"/>
                <w:szCs w:val="24"/>
                <w:lang w:val="ru-RU"/>
              </w:rPr>
              <w:t>Вынесение общего множителя в заданиях на делимость</w:t>
            </w:r>
          </w:p>
        </w:tc>
        <w:tc>
          <w:tcPr>
            <w:tcW w:w="1133" w:type="dxa"/>
            <w:tcMar>
              <w:top w:w="50" w:type="dxa"/>
              <w:left w:w="100" w:type="dxa"/>
            </w:tcMar>
            <w:vAlign w:val="center"/>
          </w:tcPr>
          <w:p w:rsidR="004270A4" w:rsidRDefault="004270A4">
            <w:pPr>
              <w:spacing w:after="0"/>
              <w:ind w:left="135"/>
              <w:jc w:val="center"/>
            </w:pPr>
            <w:r w:rsidRPr="0042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58</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lang w:val="ru-RU"/>
              </w:rPr>
            </w:pPr>
            <w:r w:rsidRPr="004270A4">
              <w:rPr>
                <w:rFonts w:ascii="Times New Roman" w:hAnsi="Times New Roman"/>
                <w:sz w:val="24"/>
                <w:szCs w:val="24"/>
                <w:lang w:val="ru-RU"/>
              </w:rPr>
              <w:t>Вынесение общего множителя в заданиях на доказательство</w:t>
            </w:r>
          </w:p>
        </w:tc>
        <w:tc>
          <w:tcPr>
            <w:tcW w:w="1133" w:type="dxa"/>
            <w:tcMar>
              <w:top w:w="50" w:type="dxa"/>
              <w:left w:w="100" w:type="dxa"/>
            </w:tcMar>
            <w:vAlign w:val="center"/>
          </w:tcPr>
          <w:p w:rsidR="004270A4" w:rsidRDefault="004270A4">
            <w:pPr>
              <w:spacing w:after="0"/>
              <w:ind w:left="135"/>
              <w:jc w:val="center"/>
            </w:pPr>
            <w:r w:rsidRPr="0042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59</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lang w:val="ru-RU"/>
              </w:rPr>
            </w:pPr>
            <w:r w:rsidRPr="004270A4">
              <w:rPr>
                <w:rFonts w:ascii="Times New Roman" w:hAnsi="Times New Roman"/>
                <w:sz w:val="24"/>
                <w:szCs w:val="24"/>
                <w:lang w:val="ru-RU"/>
              </w:rPr>
              <w:t xml:space="preserve">Разложение многочленов на </w:t>
            </w:r>
            <w:r w:rsidRPr="004270A4">
              <w:rPr>
                <w:rFonts w:ascii="Times New Roman" w:hAnsi="Times New Roman"/>
                <w:sz w:val="24"/>
                <w:szCs w:val="24"/>
                <w:lang w:val="ru-RU"/>
              </w:rPr>
              <w:lastRenderedPageBreak/>
              <w:t>множители. Метод  группировки</w:t>
            </w:r>
          </w:p>
        </w:tc>
        <w:tc>
          <w:tcPr>
            <w:tcW w:w="1133" w:type="dxa"/>
            <w:tcMar>
              <w:top w:w="50" w:type="dxa"/>
              <w:left w:w="100" w:type="dxa"/>
            </w:tcMar>
            <w:vAlign w:val="center"/>
          </w:tcPr>
          <w:p w:rsidR="004270A4" w:rsidRDefault="004270A4">
            <w:pPr>
              <w:spacing w:after="0"/>
              <w:ind w:left="135"/>
              <w:jc w:val="center"/>
            </w:pPr>
            <w:r w:rsidRPr="004270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lastRenderedPageBreak/>
              <w:t>60</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rPr>
            </w:pPr>
            <w:r w:rsidRPr="004270A4">
              <w:rPr>
                <w:rFonts w:ascii="Times New Roman" w:hAnsi="Times New Roman"/>
                <w:sz w:val="24"/>
                <w:szCs w:val="24"/>
              </w:rPr>
              <w:t>Метод  группировки четырех слагаемых</w:t>
            </w:r>
          </w:p>
        </w:tc>
        <w:tc>
          <w:tcPr>
            <w:tcW w:w="1133" w:type="dxa"/>
            <w:tcMar>
              <w:top w:w="50" w:type="dxa"/>
              <w:left w:w="100" w:type="dxa"/>
            </w:tcMar>
            <w:vAlign w:val="center"/>
          </w:tcPr>
          <w:p w:rsidR="004270A4" w:rsidRDefault="004270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61</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lang w:val="ru-RU"/>
              </w:rPr>
            </w:pPr>
            <w:r w:rsidRPr="004270A4">
              <w:rPr>
                <w:rFonts w:ascii="Times New Roman" w:hAnsi="Times New Roman"/>
                <w:sz w:val="24"/>
                <w:szCs w:val="24"/>
                <w:lang w:val="ru-RU"/>
              </w:rPr>
              <w:t>Метод  группировки в сложных случаях</w:t>
            </w:r>
          </w:p>
        </w:tc>
        <w:tc>
          <w:tcPr>
            <w:tcW w:w="1133" w:type="dxa"/>
            <w:tcMar>
              <w:top w:w="50" w:type="dxa"/>
              <w:left w:w="100" w:type="dxa"/>
            </w:tcMar>
            <w:vAlign w:val="center"/>
          </w:tcPr>
          <w:p w:rsidR="004270A4" w:rsidRDefault="004270A4">
            <w:pPr>
              <w:spacing w:after="0"/>
              <w:ind w:left="135"/>
              <w:jc w:val="center"/>
            </w:pPr>
            <w:r w:rsidRPr="0042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62</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lang w:val="ru-RU"/>
              </w:rPr>
            </w:pPr>
            <w:r w:rsidRPr="004270A4">
              <w:rPr>
                <w:rFonts w:ascii="Times New Roman" w:hAnsi="Times New Roman"/>
                <w:sz w:val="24"/>
                <w:szCs w:val="24"/>
                <w:lang w:val="ru-RU"/>
              </w:rPr>
              <w:t>Метод  группировки в сложных случаях</w:t>
            </w:r>
          </w:p>
        </w:tc>
        <w:tc>
          <w:tcPr>
            <w:tcW w:w="1133" w:type="dxa"/>
            <w:tcMar>
              <w:top w:w="50" w:type="dxa"/>
              <w:left w:w="100" w:type="dxa"/>
            </w:tcMar>
            <w:vAlign w:val="center"/>
          </w:tcPr>
          <w:p w:rsidR="004270A4" w:rsidRDefault="004270A4">
            <w:pPr>
              <w:spacing w:after="0"/>
              <w:ind w:left="135"/>
              <w:jc w:val="center"/>
            </w:pPr>
            <w:r w:rsidRPr="004270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63</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lang w:val="ru-RU"/>
              </w:rPr>
            </w:pPr>
            <w:r w:rsidRPr="004270A4">
              <w:rPr>
                <w:rFonts w:ascii="Times New Roman" w:hAnsi="Times New Roman"/>
                <w:sz w:val="24"/>
                <w:szCs w:val="24"/>
                <w:lang w:val="ru-RU"/>
              </w:rPr>
              <w:t>Метод  группировки в решении уравнений</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64</w:t>
            </w:r>
          </w:p>
        </w:tc>
        <w:tc>
          <w:tcPr>
            <w:tcW w:w="4355" w:type="dxa"/>
            <w:tcMar>
              <w:top w:w="50" w:type="dxa"/>
              <w:left w:w="100" w:type="dxa"/>
            </w:tcMar>
          </w:tcPr>
          <w:p w:rsidR="004270A4" w:rsidRPr="004270A4" w:rsidRDefault="004270A4" w:rsidP="004270A4">
            <w:pPr>
              <w:spacing w:before="100" w:beforeAutospacing="1" w:after="120" w:line="240" w:lineRule="auto"/>
              <w:rPr>
                <w:rFonts w:ascii="Times New Roman" w:hAnsi="Times New Roman"/>
                <w:sz w:val="24"/>
                <w:szCs w:val="24"/>
                <w:lang w:val="ru-RU"/>
              </w:rPr>
            </w:pPr>
            <w:r w:rsidRPr="004270A4">
              <w:rPr>
                <w:rFonts w:ascii="Times New Roman" w:hAnsi="Times New Roman"/>
                <w:sz w:val="24"/>
                <w:szCs w:val="24"/>
                <w:lang w:val="ru-RU"/>
              </w:rPr>
              <w:t>Повторение и систематизация учебного материала</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Default="004270A4">
            <w:pPr>
              <w:spacing w:after="0"/>
              <w:ind w:left="135"/>
              <w:jc w:val="center"/>
            </w:pP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4270A4" w:rsidRDefault="004270A4">
            <w:pPr>
              <w:spacing w:after="0"/>
            </w:pPr>
            <w:r>
              <w:rPr>
                <w:rFonts w:ascii="Times New Roman" w:hAnsi="Times New Roman"/>
                <w:color w:val="000000"/>
                <w:sz w:val="24"/>
              </w:rPr>
              <w:t>65</w:t>
            </w:r>
          </w:p>
        </w:tc>
        <w:tc>
          <w:tcPr>
            <w:tcW w:w="4355" w:type="dxa"/>
            <w:tcMar>
              <w:top w:w="50" w:type="dxa"/>
              <w:left w:w="100" w:type="dxa"/>
            </w:tcMar>
          </w:tcPr>
          <w:p w:rsidR="004270A4" w:rsidRDefault="004270A4" w:rsidP="004270A4">
            <w:pPr>
              <w:spacing w:after="0" w:line="240" w:lineRule="auto"/>
              <w:rPr>
                <w:rFonts w:ascii="Times New Roman" w:hAnsi="Times New Roman"/>
                <w:sz w:val="24"/>
                <w:szCs w:val="24"/>
                <w:lang w:val="ru-RU"/>
              </w:rPr>
            </w:pPr>
            <w:r w:rsidRPr="004270A4">
              <w:rPr>
                <w:rFonts w:ascii="Times New Roman" w:hAnsi="Times New Roman"/>
                <w:sz w:val="24"/>
                <w:szCs w:val="24"/>
                <w:lang w:val="ru-RU"/>
              </w:rPr>
              <w:t>Контрольная работа № 3</w:t>
            </w:r>
            <w:r>
              <w:rPr>
                <w:rFonts w:ascii="Times New Roman" w:hAnsi="Times New Roman"/>
                <w:sz w:val="24"/>
                <w:szCs w:val="24"/>
                <w:lang w:val="ru-RU"/>
              </w:rPr>
              <w:t xml:space="preserve">по теме </w:t>
            </w:r>
          </w:p>
          <w:p w:rsidR="004270A4" w:rsidRPr="004270A4" w:rsidRDefault="004270A4" w:rsidP="004270A4">
            <w:pPr>
              <w:spacing w:after="0" w:line="240" w:lineRule="auto"/>
              <w:rPr>
                <w:rFonts w:ascii="Times New Roman" w:hAnsi="Times New Roman"/>
                <w:sz w:val="24"/>
                <w:szCs w:val="24"/>
                <w:lang w:val="ru-RU"/>
              </w:rPr>
            </w:pPr>
            <w:r>
              <w:rPr>
                <w:rFonts w:ascii="Times New Roman" w:hAnsi="Times New Roman"/>
                <w:sz w:val="24"/>
                <w:szCs w:val="24"/>
                <w:lang w:val="ru-RU"/>
              </w:rPr>
              <w:t>«Разложение многочленов на множители»</w:t>
            </w:r>
          </w:p>
        </w:tc>
        <w:tc>
          <w:tcPr>
            <w:tcW w:w="1133" w:type="dxa"/>
            <w:tcMar>
              <w:top w:w="50" w:type="dxa"/>
              <w:left w:w="100" w:type="dxa"/>
            </w:tcMar>
            <w:vAlign w:val="center"/>
          </w:tcPr>
          <w:p w:rsidR="004270A4" w:rsidRDefault="004270A4">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270A4" w:rsidRPr="00BC7A2F" w:rsidRDefault="00BC7A2F">
            <w:pPr>
              <w:spacing w:after="0"/>
              <w:ind w:left="135"/>
              <w:jc w:val="center"/>
              <w:rPr>
                <w:rFonts w:ascii="Times New Roman" w:hAnsi="Times New Roman" w:cs="Times New Roman"/>
                <w:sz w:val="24"/>
                <w:szCs w:val="24"/>
                <w:lang w:val="ru-RU"/>
              </w:rPr>
            </w:pPr>
            <w:r w:rsidRPr="00BC7A2F">
              <w:rPr>
                <w:rFonts w:ascii="Times New Roman" w:hAnsi="Times New Roman" w:cs="Times New Roman"/>
                <w:sz w:val="24"/>
                <w:szCs w:val="24"/>
                <w:lang w:val="ru-RU"/>
              </w:rPr>
              <w:t>1</w:t>
            </w:r>
          </w:p>
        </w:tc>
        <w:tc>
          <w:tcPr>
            <w:tcW w:w="1910" w:type="dxa"/>
            <w:tcMar>
              <w:top w:w="50" w:type="dxa"/>
              <w:left w:w="100" w:type="dxa"/>
            </w:tcMar>
            <w:vAlign w:val="center"/>
          </w:tcPr>
          <w:p w:rsidR="004270A4" w:rsidRDefault="004270A4">
            <w:pPr>
              <w:spacing w:after="0"/>
              <w:ind w:left="135"/>
              <w:jc w:val="center"/>
            </w:pPr>
          </w:p>
        </w:tc>
        <w:tc>
          <w:tcPr>
            <w:tcW w:w="1347" w:type="dxa"/>
            <w:tcMar>
              <w:top w:w="50" w:type="dxa"/>
              <w:left w:w="100" w:type="dxa"/>
            </w:tcMar>
            <w:vAlign w:val="center"/>
          </w:tcPr>
          <w:p w:rsidR="004270A4" w:rsidRDefault="004270A4">
            <w:pPr>
              <w:spacing w:after="0"/>
              <w:ind w:left="135"/>
            </w:pPr>
          </w:p>
        </w:tc>
        <w:tc>
          <w:tcPr>
            <w:tcW w:w="2221" w:type="dxa"/>
            <w:tcMar>
              <w:top w:w="50" w:type="dxa"/>
              <w:left w:w="100" w:type="dxa"/>
            </w:tcMar>
            <w:vAlign w:val="center"/>
          </w:tcPr>
          <w:p w:rsidR="004270A4" w:rsidRDefault="004270A4">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66</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Произведение разности и суммы двух выражений</w:t>
            </w:r>
          </w:p>
        </w:tc>
        <w:tc>
          <w:tcPr>
            <w:tcW w:w="1133" w:type="dxa"/>
            <w:tcMar>
              <w:top w:w="50" w:type="dxa"/>
              <w:left w:w="100" w:type="dxa"/>
            </w:tcMar>
            <w:vAlign w:val="center"/>
          </w:tcPr>
          <w:p w:rsidR="00BC7A2F" w:rsidRDefault="00BC7A2F">
            <w:pPr>
              <w:spacing w:after="0"/>
              <w:ind w:left="135"/>
              <w:jc w:val="center"/>
            </w:pPr>
            <w:r w:rsidRPr="00BC7A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67</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Преобразование выражений, содержащих изученную формулу</w:t>
            </w:r>
          </w:p>
        </w:tc>
        <w:tc>
          <w:tcPr>
            <w:tcW w:w="1133" w:type="dxa"/>
            <w:tcMar>
              <w:top w:w="50" w:type="dxa"/>
              <w:left w:w="100" w:type="dxa"/>
            </w:tcMar>
            <w:vAlign w:val="center"/>
          </w:tcPr>
          <w:p w:rsidR="00BC7A2F" w:rsidRDefault="00BC7A2F">
            <w:pPr>
              <w:spacing w:after="0"/>
              <w:ind w:left="135"/>
              <w:jc w:val="center"/>
            </w:pPr>
            <w:r w:rsidRPr="00BC7A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68</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Преобразование выражений, содержащих изученную формулу</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69</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rPr>
            </w:pPr>
            <w:r w:rsidRPr="00BC7A2F">
              <w:rPr>
                <w:rFonts w:ascii="Times New Roman" w:hAnsi="Times New Roman"/>
                <w:sz w:val="24"/>
                <w:szCs w:val="24"/>
              </w:rPr>
              <w:t>Решение уравнений</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70</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rPr>
            </w:pPr>
            <w:r w:rsidRPr="00BC7A2F">
              <w:rPr>
                <w:rFonts w:ascii="Times New Roman" w:hAnsi="Times New Roman"/>
                <w:sz w:val="24"/>
                <w:szCs w:val="24"/>
              </w:rPr>
              <w:t>Разность квадратов двух выражений</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71</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Преобразование выражений, содержащих разность квадратов</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72</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Преобразование выражений, содержащих разность квадратов</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73</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Разность квадратов в задачах на доказательство</w:t>
            </w:r>
          </w:p>
        </w:tc>
        <w:tc>
          <w:tcPr>
            <w:tcW w:w="1133" w:type="dxa"/>
            <w:tcMar>
              <w:top w:w="50" w:type="dxa"/>
              <w:left w:w="100" w:type="dxa"/>
            </w:tcMar>
            <w:vAlign w:val="center"/>
          </w:tcPr>
          <w:p w:rsidR="00BC7A2F" w:rsidRDefault="00BC7A2F">
            <w:pPr>
              <w:spacing w:after="0"/>
              <w:ind w:left="135"/>
              <w:jc w:val="center"/>
            </w:pPr>
            <w:r w:rsidRPr="00BC7A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lastRenderedPageBreak/>
              <w:t>74</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Квадрат суммы и квадрат разности двух выражений</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rsidP="00BC7A2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75</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Преобразование выражений, содержащих полный квадрат</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76</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Преобразование выражений, содержащих полный квадрат</w:t>
            </w:r>
          </w:p>
        </w:tc>
        <w:tc>
          <w:tcPr>
            <w:tcW w:w="1133" w:type="dxa"/>
            <w:tcMar>
              <w:top w:w="50" w:type="dxa"/>
              <w:left w:w="100" w:type="dxa"/>
            </w:tcMar>
            <w:vAlign w:val="center"/>
          </w:tcPr>
          <w:p w:rsidR="00BC7A2F" w:rsidRDefault="00BC7A2F">
            <w:pPr>
              <w:spacing w:after="0"/>
              <w:ind w:left="135"/>
              <w:jc w:val="center"/>
            </w:pPr>
            <w:r w:rsidRPr="00BC7A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77</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rPr>
            </w:pPr>
            <w:r w:rsidRPr="00BC7A2F">
              <w:rPr>
                <w:rFonts w:ascii="Times New Roman" w:hAnsi="Times New Roman"/>
                <w:sz w:val="24"/>
                <w:szCs w:val="24"/>
              </w:rPr>
              <w:t>Решение уравнений</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78</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rPr>
            </w:pPr>
            <w:r w:rsidRPr="00BC7A2F">
              <w:rPr>
                <w:rFonts w:ascii="Times New Roman" w:hAnsi="Times New Roman"/>
                <w:sz w:val="24"/>
                <w:szCs w:val="24"/>
              </w:rPr>
              <w:t>Квадрат суммы нескольких выражений</w:t>
            </w:r>
          </w:p>
        </w:tc>
        <w:tc>
          <w:tcPr>
            <w:tcW w:w="1133" w:type="dxa"/>
            <w:tcMar>
              <w:top w:w="50" w:type="dxa"/>
              <w:left w:w="100" w:type="dxa"/>
            </w:tcMar>
            <w:vAlign w:val="center"/>
          </w:tcPr>
          <w:p w:rsidR="00BC7A2F" w:rsidRDefault="00BC7A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79</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Преобразование выражений, содержащих полный квадрат</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80</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Преобразование выражений, содержащих полный квадрат</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81</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Преобразование многочлена в квадрат суммы или разности двух или трех выражений</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82</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Преобразование многочлена в квадрат суммы или разности двух или трех выражений</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83</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rPr>
            </w:pPr>
            <w:r w:rsidRPr="00BC7A2F">
              <w:rPr>
                <w:rFonts w:ascii="Times New Roman" w:hAnsi="Times New Roman"/>
                <w:sz w:val="24"/>
                <w:szCs w:val="24"/>
              </w:rPr>
              <w:t>Решение уравнений</w:t>
            </w:r>
          </w:p>
        </w:tc>
        <w:tc>
          <w:tcPr>
            <w:tcW w:w="1133" w:type="dxa"/>
            <w:tcMar>
              <w:top w:w="50" w:type="dxa"/>
              <w:left w:w="100" w:type="dxa"/>
            </w:tcMar>
            <w:vAlign w:val="center"/>
          </w:tcPr>
          <w:p w:rsidR="00BC7A2F" w:rsidRDefault="00BC7A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84</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Метод выделения полного квадрата в заданиях на доказательство</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85</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Метод выделения полного квадрата в заданиях на доказательство</w:t>
            </w:r>
          </w:p>
        </w:tc>
        <w:tc>
          <w:tcPr>
            <w:tcW w:w="1133" w:type="dxa"/>
            <w:tcMar>
              <w:top w:w="50" w:type="dxa"/>
              <w:left w:w="100" w:type="dxa"/>
            </w:tcMar>
            <w:vAlign w:val="center"/>
          </w:tcPr>
          <w:p w:rsidR="00BC7A2F" w:rsidRDefault="00BC7A2F">
            <w:pPr>
              <w:spacing w:after="0"/>
              <w:ind w:left="135"/>
              <w:jc w:val="center"/>
            </w:pPr>
            <w:r w:rsidRPr="00BC7A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Pr>
                <w:rFonts w:ascii="Times New Roman" w:hAnsi="Times New Roman"/>
                <w:color w:val="000000"/>
                <w:sz w:val="24"/>
              </w:rPr>
              <w:t>86</w:t>
            </w:r>
          </w:p>
        </w:tc>
        <w:tc>
          <w:tcPr>
            <w:tcW w:w="4355" w:type="dxa"/>
            <w:tcMar>
              <w:top w:w="50" w:type="dxa"/>
              <w:left w:w="100" w:type="dxa"/>
            </w:tcMar>
          </w:tcPr>
          <w:p w:rsidR="00BC7A2F" w:rsidRPr="00BC7A2F" w:rsidRDefault="00BC7A2F" w:rsidP="00BC7A2F">
            <w:pPr>
              <w:spacing w:before="100" w:beforeAutospacing="1" w:after="120" w:line="240" w:lineRule="auto"/>
              <w:rPr>
                <w:rFonts w:ascii="Times New Roman" w:hAnsi="Times New Roman"/>
                <w:sz w:val="24"/>
                <w:szCs w:val="24"/>
                <w:lang w:val="ru-RU"/>
              </w:rPr>
            </w:pPr>
            <w:r w:rsidRPr="00BC7A2F">
              <w:rPr>
                <w:rFonts w:ascii="Times New Roman" w:hAnsi="Times New Roman"/>
                <w:sz w:val="24"/>
                <w:szCs w:val="24"/>
                <w:lang w:val="ru-RU"/>
              </w:rPr>
              <w:t>Повторение и систематизация учебного материала</w:t>
            </w:r>
          </w:p>
        </w:tc>
        <w:tc>
          <w:tcPr>
            <w:tcW w:w="1133" w:type="dxa"/>
            <w:tcMar>
              <w:top w:w="50" w:type="dxa"/>
              <w:left w:w="100" w:type="dxa"/>
            </w:tcMar>
            <w:vAlign w:val="center"/>
          </w:tcPr>
          <w:p w:rsidR="00BC7A2F" w:rsidRDefault="00BC7A2F">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Default="00BC7A2F">
            <w:pPr>
              <w:spacing w:after="0"/>
              <w:ind w:left="135"/>
              <w:jc w:val="center"/>
            </w:pP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BC7A2F" w:rsidRDefault="00BC7A2F">
            <w:pPr>
              <w:spacing w:after="0"/>
            </w:pPr>
            <w:r w:rsidRPr="007544DC">
              <w:rPr>
                <w:rFonts w:ascii="Times New Roman" w:hAnsi="Times New Roman"/>
                <w:color w:val="000000"/>
                <w:sz w:val="24"/>
              </w:rPr>
              <w:t>87</w:t>
            </w:r>
          </w:p>
        </w:tc>
        <w:tc>
          <w:tcPr>
            <w:tcW w:w="4355" w:type="dxa"/>
            <w:tcMar>
              <w:top w:w="50" w:type="dxa"/>
              <w:left w:w="100" w:type="dxa"/>
            </w:tcMar>
          </w:tcPr>
          <w:p w:rsidR="00BC7A2F" w:rsidRDefault="00BC7A2F" w:rsidP="00BC7A2F">
            <w:pPr>
              <w:spacing w:after="0" w:line="240" w:lineRule="auto"/>
              <w:rPr>
                <w:rFonts w:ascii="Times New Roman" w:hAnsi="Times New Roman"/>
                <w:sz w:val="24"/>
                <w:szCs w:val="24"/>
                <w:lang w:val="ru-RU"/>
              </w:rPr>
            </w:pPr>
            <w:r w:rsidRPr="00CA6808">
              <w:rPr>
                <w:rFonts w:ascii="Times New Roman" w:hAnsi="Times New Roman"/>
                <w:sz w:val="24"/>
                <w:szCs w:val="24"/>
                <w:lang w:val="ru-RU"/>
              </w:rPr>
              <w:t>Контрольная работа № 4</w:t>
            </w:r>
            <w:r>
              <w:rPr>
                <w:rFonts w:ascii="Times New Roman" w:hAnsi="Times New Roman"/>
                <w:sz w:val="24"/>
                <w:szCs w:val="24"/>
                <w:lang w:val="ru-RU"/>
              </w:rPr>
              <w:t xml:space="preserve"> по теме</w:t>
            </w:r>
          </w:p>
          <w:p w:rsidR="00BC7A2F" w:rsidRPr="00BC7A2F" w:rsidRDefault="00BC7A2F" w:rsidP="00BC7A2F">
            <w:pPr>
              <w:spacing w:after="0" w:line="240" w:lineRule="auto"/>
              <w:rPr>
                <w:rFonts w:ascii="Times New Roman" w:hAnsi="Times New Roman"/>
                <w:sz w:val="24"/>
                <w:szCs w:val="24"/>
                <w:lang w:val="ru-RU"/>
              </w:rPr>
            </w:pPr>
            <w:r>
              <w:rPr>
                <w:rFonts w:ascii="Times New Roman" w:hAnsi="Times New Roman"/>
                <w:sz w:val="24"/>
                <w:szCs w:val="24"/>
                <w:lang w:val="ru-RU"/>
              </w:rPr>
              <w:lastRenderedPageBreak/>
              <w:t xml:space="preserve"> «Формулы сокращенного умножения»</w:t>
            </w:r>
          </w:p>
        </w:tc>
        <w:tc>
          <w:tcPr>
            <w:tcW w:w="1133" w:type="dxa"/>
            <w:tcMar>
              <w:top w:w="50" w:type="dxa"/>
              <w:left w:w="100" w:type="dxa"/>
            </w:tcMar>
            <w:vAlign w:val="center"/>
          </w:tcPr>
          <w:p w:rsidR="00BC7A2F" w:rsidRDefault="00BC7A2F">
            <w:pPr>
              <w:spacing w:after="0"/>
              <w:ind w:left="135"/>
              <w:jc w:val="center"/>
            </w:pPr>
            <w:r w:rsidRPr="00CA680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C7A2F" w:rsidRPr="00BC7A2F" w:rsidRDefault="00BC7A2F">
            <w:pPr>
              <w:spacing w:after="0"/>
              <w:ind w:left="135"/>
              <w:jc w:val="center"/>
              <w:rPr>
                <w:rFonts w:ascii="Times New Roman" w:hAnsi="Times New Roman" w:cs="Times New Roman"/>
                <w:sz w:val="24"/>
                <w:szCs w:val="24"/>
                <w:lang w:val="ru-RU"/>
              </w:rPr>
            </w:pPr>
            <w:r w:rsidRPr="00BC7A2F">
              <w:rPr>
                <w:rFonts w:ascii="Times New Roman" w:hAnsi="Times New Roman" w:cs="Times New Roman"/>
                <w:sz w:val="24"/>
                <w:szCs w:val="24"/>
                <w:lang w:val="ru-RU"/>
              </w:rPr>
              <w:t>1</w:t>
            </w:r>
          </w:p>
        </w:tc>
        <w:tc>
          <w:tcPr>
            <w:tcW w:w="1910" w:type="dxa"/>
            <w:tcMar>
              <w:top w:w="50" w:type="dxa"/>
              <w:left w:w="100" w:type="dxa"/>
            </w:tcMar>
            <w:vAlign w:val="center"/>
          </w:tcPr>
          <w:p w:rsidR="00BC7A2F" w:rsidRDefault="00BC7A2F">
            <w:pPr>
              <w:spacing w:after="0"/>
              <w:ind w:left="135"/>
              <w:jc w:val="center"/>
            </w:pPr>
          </w:p>
        </w:tc>
        <w:tc>
          <w:tcPr>
            <w:tcW w:w="1347" w:type="dxa"/>
            <w:tcMar>
              <w:top w:w="50" w:type="dxa"/>
              <w:left w:w="100" w:type="dxa"/>
            </w:tcMar>
            <w:vAlign w:val="center"/>
          </w:tcPr>
          <w:p w:rsidR="00BC7A2F" w:rsidRDefault="00BC7A2F">
            <w:pPr>
              <w:spacing w:after="0"/>
              <w:ind w:left="135"/>
            </w:pPr>
          </w:p>
        </w:tc>
        <w:tc>
          <w:tcPr>
            <w:tcW w:w="2221" w:type="dxa"/>
            <w:tcMar>
              <w:top w:w="50" w:type="dxa"/>
              <w:left w:w="100" w:type="dxa"/>
            </w:tcMar>
            <w:vAlign w:val="center"/>
          </w:tcPr>
          <w:p w:rsidR="00BC7A2F" w:rsidRDefault="00BC7A2F">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lastRenderedPageBreak/>
              <w:t>88</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Сумма и разность кубов двух выражений</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rsidP="00BC7A2F">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89</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Преобразование выражений, содержащих сумму  и разность кубов</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90</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Преобразование выражений, содержащих сумму  и разность кубов</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91</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rPr>
            </w:pPr>
            <w:r w:rsidRPr="007544DC">
              <w:rPr>
                <w:rFonts w:ascii="Times New Roman" w:hAnsi="Times New Roman" w:cs="Times New Roman"/>
                <w:sz w:val="24"/>
                <w:szCs w:val="24"/>
              </w:rPr>
              <w:t>Решение уравнений</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92</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Куб суммы и куб разности двух выражений</w:t>
            </w:r>
          </w:p>
        </w:tc>
        <w:tc>
          <w:tcPr>
            <w:tcW w:w="1133" w:type="dxa"/>
            <w:tcMar>
              <w:top w:w="50" w:type="dxa"/>
              <w:left w:w="100" w:type="dxa"/>
            </w:tcMar>
            <w:vAlign w:val="center"/>
          </w:tcPr>
          <w:p w:rsidR="007544DC" w:rsidRDefault="007544DC">
            <w:pPr>
              <w:spacing w:after="0"/>
              <w:ind w:left="135"/>
              <w:jc w:val="center"/>
            </w:pPr>
            <w:r w:rsidRPr="00754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93</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Решение уравнений, содержащих куб суммы или разности</w:t>
            </w:r>
          </w:p>
        </w:tc>
        <w:tc>
          <w:tcPr>
            <w:tcW w:w="1133" w:type="dxa"/>
            <w:tcMar>
              <w:top w:w="50" w:type="dxa"/>
              <w:left w:w="100" w:type="dxa"/>
            </w:tcMar>
            <w:vAlign w:val="center"/>
          </w:tcPr>
          <w:p w:rsidR="007544DC" w:rsidRDefault="007544DC">
            <w:pPr>
              <w:spacing w:after="0"/>
              <w:ind w:left="135"/>
              <w:jc w:val="center"/>
            </w:pPr>
            <w:r w:rsidRPr="00754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94</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Применение формул в заданиях на доказательство</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95</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Применение различных способов разложения многочлена на множители</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96</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Применение различных способов разложения многочлена на множители</w:t>
            </w:r>
          </w:p>
        </w:tc>
        <w:tc>
          <w:tcPr>
            <w:tcW w:w="1133" w:type="dxa"/>
            <w:tcMar>
              <w:top w:w="50" w:type="dxa"/>
              <w:left w:w="100" w:type="dxa"/>
            </w:tcMar>
            <w:vAlign w:val="center"/>
          </w:tcPr>
          <w:p w:rsidR="007544DC" w:rsidRDefault="007544DC">
            <w:pPr>
              <w:spacing w:after="0"/>
              <w:ind w:left="135"/>
              <w:jc w:val="center"/>
            </w:pPr>
            <w:r w:rsidRPr="00754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97</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Применение различных способов разложения многочлена на множители</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98</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Применение различных способов разложения многочлена на множители</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99</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Решение уравнений разложением на множители</w:t>
            </w:r>
          </w:p>
        </w:tc>
        <w:tc>
          <w:tcPr>
            <w:tcW w:w="1133" w:type="dxa"/>
            <w:tcMar>
              <w:top w:w="50" w:type="dxa"/>
              <w:left w:w="100" w:type="dxa"/>
            </w:tcMar>
            <w:vAlign w:val="center"/>
          </w:tcPr>
          <w:p w:rsidR="007544DC" w:rsidRDefault="007544DC">
            <w:pPr>
              <w:spacing w:after="0"/>
              <w:ind w:left="135"/>
              <w:jc w:val="center"/>
            </w:pPr>
            <w:r w:rsidRPr="00754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100</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Решение уравнений разложением на множители</w:t>
            </w:r>
          </w:p>
        </w:tc>
        <w:tc>
          <w:tcPr>
            <w:tcW w:w="1133" w:type="dxa"/>
            <w:tcMar>
              <w:top w:w="50" w:type="dxa"/>
              <w:left w:w="100" w:type="dxa"/>
            </w:tcMar>
            <w:vAlign w:val="center"/>
          </w:tcPr>
          <w:p w:rsidR="007544DC" w:rsidRDefault="007544DC">
            <w:pPr>
              <w:spacing w:after="0"/>
              <w:ind w:left="135"/>
              <w:jc w:val="center"/>
            </w:pPr>
            <w:r w:rsidRPr="00754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lastRenderedPageBreak/>
              <w:t>101</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Решение уравнений разложением на множители</w:t>
            </w:r>
          </w:p>
        </w:tc>
        <w:tc>
          <w:tcPr>
            <w:tcW w:w="1133" w:type="dxa"/>
            <w:tcMar>
              <w:top w:w="50" w:type="dxa"/>
              <w:left w:w="100" w:type="dxa"/>
            </w:tcMar>
            <w:vAlign w:val="center"/>
          </w:tcPr>
          <w:p w:rsidR="007544DC" w:rsidRDefault="007544DC">
            <w:pPr>
              <w:spacing w:after="0"/>
              <w:ind w:left="135"/>
              <w:jc w:val="center"/>
            </w:pPr>
            <w:r w:rsidRPr="00754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102</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rPr>
            </w:pPr>
            <w:r w:rsidRPr="007544DC">
              <w:rPr>
                <w:rFonts w:ascii="Times New Roman" w:hAnsi="Times New Roman" w:cs="Times New Roman"/>
                <w:sz w:val="24"/>
                <w:szCs w:val="24"/>
              </w:rPr>
              <w:t>Метод выделения полного квадрата</w:t>
            </w:r>
          </w:p>
        </w:tc>
        <w:tc>
          <w:tcPr>
            <w:tcW w:w="1133" w:type="dxa"/>
            <w:tcMar>
              <w:top w:w="50" w:type="dxa"/>
              <w:left w:w="100" w:type="dxa"/>
            </w:tcMar>
            <w:vAlign w:val="center"/>
          </w:tcPr>
          <w:p w:rsidR="007544DC" w:rsidRDefault="007544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103</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rPr>
            </w:pPr>
            <w:r w:rsidRPr="007544DC">
              <w:rPr>
                <w:rFonts w:ascii="Times New Roman" w:hAnsi="Times New Roman" w:cs="Times New Roman"/>
                <w:sz w:val="24"/>
                <w:szCs w:val="24"/>
              </w:rPr>
              <w:t>Метод выделения полного квадрата</w:t>
            </w:r>
          </w:p>
        </w:tc>
        <w:tc>
          <w:tcPr>
            <w:tcW w:w="1133" w:type="dxa"/>
            <w:tcMar>
              <w:top w:w="50" w:type="dxa"/>
              <w:left w:w="100" w:type="dxa"/>
            </w:tcMar>
            <w:vAlign w:val="center"/>
          </w:tcPr>
          <w:p w:rsidR="007544DC" w:rsidRDefault="007544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104</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 xml:space="preserve">Формулы для разложения на множители выражений вида </w:t>
            </w:r>
            <w:r w:rsidRPr="007544DC">
              <w:rPr>
                <w:rFonts w:ascii="Times New Roman" w:eastAsia="Calibri" w:hAnsi="Times New Roman" w:cs="Times New Roman"/>
                <w:sz w:val="24"/>
                <w:szCs w:val="24"/>
                <w:lang w:val="ru-RU"/>
              </w:rPr>
              <w:br/>
            </w:r>
            <w:r w:rsidR="00AD7F59">
              <w:rPr>
                <w:rFonts w:ascii="Times New Roman" w:hAnsi="Times New Roman" w:cs="Times New Roman"/>
                <w:sz w:val="24"/>
                <w:szCs w:val="24"/>
              </w:rPr>
              <w:pict w14:anchorId="31FBBD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14.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150CC&quot;/&gt;&lt;wsp:rsid wsp:val=&quot;000162B4&quot;/&gt;&lt;wsp:rsid wsp:val=&quot;00021D82&quot;/&gt;&lt;wsp:rsid wsp:val=&quot;00026606&quot;/&gt;&lt;wsp:rsid wsp:val=&quot;000268ED&quot;/&gt;&lt;wsp:rsid wsp:val=&quot;00036378&quot;/&gt;&lt;wsp:rsid wsp:val=&quot;00036AF1&quot;/&gt;&lt;wsp:rsid wsp:val=&quot;00052F3B&quot;/&gt;&lt;wsp:rsid wsp:val=&quot;00054006&quot;/&gt;&lt;wsp:rsid wsp:val=&quot;00073427&quot;/&gt;&lt;wsp:rsid wsp:val=&quot;00074F19&quot;/&gt;&lt;wsp:rsid wsp:val=&quot;000B1417&quot;/&gt;&lt;wsp:rsid wsp:val=&quot;000B2962&quot;/&gt;&lt;wsp:rsid wsp:val=&quot;000B789C&quot;/&gt;&lt;wsp:rsid wsp:val=&quot;000E35A3&quot;/&gt;&lt;wsp:rsid wsp:val=&quot;000F0135&quot;/&gt;&lt;wsp:rsid wsp:val=&quot;000F2539&quot;/&gt;&lt;wsp:rsid wsp:val=&quot;000F29B2&quot;/&gt;&lt;wsp:rsid wsp:val=&quot;000F66E7&quot;/&gt;&lt;wsp:rsid wsp:val=&quot;00133801&quot;/&gt;&lt;wsp:rsid wsp:val=&quot;0014783F&quot;/&gt;&lt;wsp:rsid wsp:val=&quot;00150AA4&quot;/&gt;&lt;wsp:rsid wsp:val=&quot;001536A4&quot;/&gt;&lt;wsp:rsid wsp:val=&quot;001A64E9&quot;/&gt;&lt;wsp:rsid wsp:val=&quot;001C43ED&quot;/&gt;&lt;wsp:rsid wsp:val=&quot;00215655&quot;/&gt;&lt;wsp:rsid wsp:val=&quot;00227E20&quot;/&gt;&lt;wsp:rsid wsp:val=&quot;002477CC&quot;/&gt;&lt;wsp:rsid wsp:val=&quot;0025613B&quot;/&gt;&lt;wsp:rsid wsp:val=&quot;00292EF7&quot;/&gt;&lt;wsp:rsid wsp:val=&quot;00294B31&quot;/&gt;&lt;wsp:rsid wsp:val=&quot;002A36EC&quot;/&gt;&lt;wsp:rsid wsp:val=&quot;002A4219&quot;/&gt;&lt;wsp:rsid wsp:val=&quot;002A6F70&quot;/&gt;&lt;wsp:rsid wsp:val=&quot;002B1E3F&quot;/&gt;&lt;wsp:rsid wsp:val=&quot;002D45AB&quot;/&gt;&lt;wsp:rsid wsp:val=&quot;0030126A&quot;/&gt;&lt;wsp:rsid wsp:val=&quot;003115EC&quot;/&gt;&lt;wsp:rsid wsp:val=&quot;003137A8&quot;/&gt;&lt;wsp:rsid wsp:val=&quot;00322498&quot;/&gt;&lt;wsp:rsid wsp:val=&quot;00325FDD&quot;/&gt;&lt;wsp:rsid wsp:val=&quot;003316BE&quot;/&gt;&lt;wsp:rsid wsp:val=&quot;00335F1B&quot;/&gt;&lt;wsp:rsid wsp:val=&quot;003460F2&quot;/&gt;&lt;wsp:rsid wsp:val=&quot;00354B68&quot;/&gt;&lt;wsp:rsid wsp:val=&quot;00366E11&quot;/&gt;&lt;wsp:rsid wsp:val=&quot;00380A07&quot;/&gt;&lt;wsp:rsid wsp:val=&quot;00390182&quot;/&gt;&lt;wsp:rsid wsp:val=&quot;003A2AFD&quot;/&gt;&lt;wsp:rsid wsp:val=&quot;003A3D2F&quot;/&gt;&lt;wsp:rsid wsp:val=&quot;003A561F&quot;/&gt;&lt;wsp:rsid wsp:val=&quot;003B7682&quot;/&gt;&lt;wsp:rsid wsp:val=&quot;003F0E3C&quot;/&gt;&lt;wsp:rsid wsp:val=&quot;003F5383&quot;/&gt;&lt;wsp:rsid wsp:val=&quot;004133B6&quot;/&gt;&lt;wsp:rsid wsp:val=&quot;0041488E&quot;/&gt;&lt;wsp:rsid wsp:val=&quot;00415A2A&quot;/&gt;&lt;wsp:rsid wsp:val=&quot;00417EEA&quot;/&gt;&lt;wsp:rsid wsp:val=&quot;004521DE&quot;/&gt;&lt;wsp:rsid wsp:val=&quot;00471A95&quot;/&gt;&lt;wsp:rsid wsp:val=&quot;004752EE&quot;/&gt;&lt;wsp:rsid wsp:val=&quot;004762C4&quot;/&gt;&lt;wsp:rsid wsp:val=&quot;00494DD4&quot;/&gt;&lt;wsp:rsid wsp:val=&quot;004A4ECE&quot;/&gt;&lt;wsp:rsid wsp:val=&quot;004B2CC0&quot;/&gt;&lt;wsp:rsid wsp:val=&quot;004B3DDC&quot;/&gt;&lt;wsp:rsid wsp:val=&quot;004C0A83&quot;/&gt;&lt;wsp:rsid wsp:val=&quot;004D3D1B&quot;/&gt;&lt;wsp:rsid wsp:val=&quot;004F31C8&quot;/&gt;&lt;wsp:rsid wsp:val=&quot;004F3A5C&quot;/&gt;&lt;wsp:rsid wsp:val=&quot;004F74F0&quot;/&gt;&lt;wsp:rsid wsp:val=&quot;00505330&quot;/&gt;&lt;wsp:rsid wsp:val=&quot;00512013&quot;/&gt;&lt;wsp:rsid wsp:val=&quot;0051545D&quot;/&gt;&lt;wsp:rsid wsp:val=&quot;00520E13&quot;/&gt;&lt;wsp:rsid wsp:val=&quot;005360C8&quot;/&gt;&lt;wsp:rsid wsp:val=&quot;00536BC4&quot;/&gt;&lt;wsp:rsid wsp:val=&quot;00546657&quot;/&gt;&lt;wsp:rsid wsp:val=&quot;005562F3&quot;/&gt;&lt;wsp:rsid wsp:val=&quot;00571142&quot;/&gt;&lt;wsp:rsid wsp:val=&quot;005772E5&quot;/&gt;&lt;wsp:rsid wsp:val=&quot;0059097B&quot;/&gt;&lt;wsp:rsid wsp:val=&quot;00594335&quot;/&gt;&lt;wsp:rsid wsp:val=&quot;00596BD5&quot;/&gt;&lt;wsp:rsid wsp:val=&quot;005B75C9&quot;/&gt;&lt;wsp:rsid wsp:val=&quot;005C4394&quot;/&gt;&lt;wsp:rsid wsp:val=&quot;005C48AB&quot;/&gt;&lt;wsp:rsid wsp:val=&quot;005C6976&quot;/&gt;&lt;wsp:rsid wsp:val=&quot;005D1E75&quot;/&gt;&lt;wsp:rsid wsp:val=&quot;005D47BE&quot;/&gt;&lt;wsp:rsid wsp:val=&quot;005E0D8B&quot;/&gt;&lt;wsp:rsid wsp:val=&quot;005E32FD&quot;/&gt;&lt;wsp:rsid wsp:val=&quot;005F6F8F&quot;/&gt;&lt;wsp:rsid wsp:val=&quot;0060225D&quot;/&gt;&lt;wsp:rsid wsp:val=&quot;0060307B&quot;/&gt;&lt;wsp:rsid wsp:val=&quot;00605105&quot;/&gt;&lt;wsp:rsid wsp:val=&quot;00621EF3&quot;/&gt;&lt;wsp:rsid wsp:val=&quot;006339CD&quot;/&gt;&lt;wsp:rsid wsp:val=&quot;00634159&quot;/&gt;&lt;wsp:rsid wsp:val=&quot;00646BD4&quot;/&gt;&lt;wsp:rsid wsp:val=&quot;00651636&quot;/&gt;&lt;wsp:rsid wsp:val=&quot;00660D60&quot;/&gt;&lt;wsp:rsid wsp:val=&quot;0067703F&quot;/&gt;&lt;wsp:rsid wsp:val=&quot;006C453D&quot;/&gt;&lt;wsp:rsid wsp:val=&quot;006C453E&quot;/&gt;&lt;wsp:rsid wsp:val=&quot;006E50C8&quot;/&gt;&lt;wsp:rsid wsp:val=&quot;007037C4&quot;/&gt;&lt;wsp:rsid wsp:val=&quot;00720F56&quot;/&gt;&lt;wsp:rsid wsp:val=&quot;00742CA9&quot;/&gt;&lt;wsp:rsid wsp:val=&quot;007452D7&quot;/&gt;&lt;wsp:rsid wsp:val=&quot;007566E6&quot;/&gt;&lt;wsp:rsid wsp:val=&quot;00764F7B&quot;/&gt;&lt;wsp:rsid wsp:val=&quot;00792776&quot;/&gt;&lt;wsp:rsid wsp:val=&quot;007F1A89&quot;/&gt;&lt;wsp:rsid wsp:val=&quot;007F7C39&quot;/&gt;&lt;wsp:rsid wsp:val=&quot;00814E08&quot;/&gt;&lt;wsp:rsid wsp:val=&quot;00844689&quot;/&gt;&lt;wsp:rsid wsp:val=&quot;008459FA&quot;/&gt;&lt;wsp:rsid wsp:val=&quot;008503A2&quot;/&gt;&lt;wsp:rsid wsp:val=&quot;00857EB4&quot;/&gt;&lt;wsp:rsid wsp:val=&quot;008627E9&quot;/&gt;&lt;wsp:rsid wsp:val=&quot;0086396F&quot;/&gt;&lt;wsp:rsid wsp:val=&quot;008654F8&quot;/&gt;&lt;wsp:rsid wsp:val=&quot;008673F4&quot;/&gt;&lt;wsp:rsid wsp:val=&quot;00882676&quot;/&gt;&lt;wsp:rsid wsp:val=&quot;00883948&quot;/&gt;&lt;wsp:rsid wsp:val=&quot;008943E0&quot;/&gt;&lt;wsp:rsid wsp:val=&quot;008975DF&quot;/&gt;&lt;wsp:rsid wsp:val=&quot;008B5ECF&quot;/&gt;&lt;wsp:rsid wsp:val=&quot;008C7076&quot;/&gt;&lt;wsp:rsid wsp:val=&quot;008E4B9F&quot;/&gt;&lt;wsp:rsid wsp:val=&quot;00905755&quot;/&gt;&lt;wsp:rsid wsp:val=&quot;0091264B&quot;/&gt;&lt;wsp:rsid wsp:val=&quot;0092281D&quot;/&gt;&lt;wsp:rsid wsp:val=&quot;00926FA0&quot;/&gt;&lt;wsp:rsid wsp:val=&quot;00955603&quot;/&gt;&lt;wsp:rsid wsp:val=&quot;009677E2&quot;/&gt;&lt;wsp:rsid wsp:val=&quot;00984598&quot;/&gt;&lt;wsp:rsid wsp:val=&quot;00995B2E&quot;/&gt;&lt;wsp:rsid wsp:val=&quot;009A59F1&quot;/&gt;&lt;wsp:rsid wsp:val=&quot;009B199D&quot;/&gt;&lt;wsp:rsid wsp:val=&quot;009B58AD&quot;/&gt;&lt;wsp:rsid wsp:val=&quot;009C5ADA&quot;/&gt;&lt;wsp:rsid wsp:val=&quot;009C5E93&quot;/&gt;&lt;wsp:rsid wsp:val=&quot;009D5C70&quot;/&gt;&lt;wsp:rsid wsp:val=&quot;009E411B&quot;/&gt;&lt;wsp:rsid wsp:val=&quot;009F25F3&quot;/&gt;&lt;wsp:rsid wsp:val=&quot;00A150CC&quot;/&gt;&lt;wsp:rsid wsp:val=&quot;00A25CFA&quot;/&gt;&lt;wsp:rsid wsp:val=&quot;00A36524&quot;/&gt;&lt;wsp:rsid wsp:val=&quot;00A43237&quot;/&gt;&lt;wsp:rsid wsp:val=&quot;00A54B14&quot;/&gt;&lt;wsp:rsid wsp:val=&quot;00A62CF7&quot;/&gt;&lt;wsp:rsid wsp:val=&quot;00A67D66&quot;/&gt;&lt;wsp:rsid wsp:val=&quot;00A91862&quot;/&gt;&lt;wsp:rsid wsp:val=&quot;00AA44F3&quot;/&gt;&lt;wsp:rsid wsp:val=&quot;00AC5409&quot;/&gt;&lt;wsp:rsid wsp:val=&quot;00AC63A0&quot;/&gt;&lt;wsp:rsid wsp:val=&quot;00AD7189&quot;/&gt;&lt;wsp:rsid wsp:val=&quot;00AE33B6&quot;/&gt;&lt;wsp:rsid wsp:val=&quot;00AF6DF0&quot;/&gt;&lt;wsp:rsid wsp:val=&quot;00B3308A&quot;/&gt;&lt;wsp:rsid wsp:val=&quot;00B65DA8&quot;/&gt;&lt;wsp:rsid wsp:val=&quot;00B750A5&quot;/&gt;&lt;wsp:rsid wsp:val=&quot;00B806C4&quot;/&gt;&lt;wsp:rsid wsp:val=&quot;00B95A56&quot;/&gt;&lt;wsp:rsid wsp:val=&quot;00BA21E6&quot;/&gt;&lt;wsp:rsid wsp:val=&quot;00BA2BC2&quot;/&gt;&lt;wsp:rsid wsp:val=&quot;00BA602E&quot;/&gt;&lt;wsp:rsid wsp:val=&quot;00BC10F4&quot;/&gt;&lt;wsp:rsid wsp:val=&quot;00BC38F5&quot;/&gt;&lt;wsp:rsid wsp:val=&quot;00BD0614&quot;/&gt;&lt;wsp:rsid wsp:val=&quot;00BE06C5&quot;/&gt;&lt;wsp:rsid wsp:val=&quot;00BE13A9&quot;/&gt;&lt;wsp:rsid wsp:val=&quot;00BE54C3&quot;/&gt;&lt;wsp:rsid wsp:val=&quot;00BF3D6F&quot;/&gt;&lt;wsp:rsid wsp:val=&quot;00BF5444&quot;/&gt;&lt;wsp:rsid wsp:val=&quot;00C2799F&quot;/&gt;&lt;wsp:rsid wsp:val=&quot;00C338CA&quot;/&gt;&lt;wsp:rsid wsp:val=&quot;00C46F7D&quot;/&gt;&lt;wsp:rsid wsp:val=&quot;00C60EEC&quot;/&gt;&lt;wsp:rsid wsp:val=&quot;00C92B47&quot;/&gt;&lt;wsp:rsid wsp:val=&quot;00C93F2A&quot;/&gt;&lt;wsp:rsid wsp:val=&quot;00C94D03&quot;/&gt;&lt;wsp:rsid wsp:val=&quot;00CA1F04&quot;/&gt;&lt;wsp:rsid wsp:val=&quot;00CC5C37&quot;/&gt;&lt;wsp:rsid wsp:val=&quot;00CC641B&quot;/&gt;&lt;wsp:rsid wsp:val=&quot;00CC69FE&quot;/&gt;&lt;wsp:rsid wsp:val=&quot;00CF116A&quot;/&gt;&lt;wsp:rsid wsp:val=&quot;00CF1A8C&quot;/&gt;&lt;wsp:rsid wsp:val=&quot;00CF458E&quot;/&gt;&lt;wsp:rsid wsp:val=&quot;00CF705F&quot;/&gt;&lt;wsp:rsid wsp:val=&quot;00D30FA8&quot;/&gt;&lt;wsp:rsid wsp:val=&quot;00D31D62&quot;/&gt;&lt;wsp:rsid wsp:val=&quot;00D37E6E&quot;/&gt;&lt;wsp:rsid wsp:val=&quot;00D51C67&quot;/&gt;&lt;wsp:rsid wsp:val=&quot;00D56B16&quot;/&gt;&lt;wsp:rsid wsp:val=&quot;00D82113&quot;/&gt;&lt;wsp:rsid wsp:val=&quot;00D86F5C&quot;/&gt;&lt;wsp:rsid wsp:val=&quot;00D95865&quot;/&gt;&lt;wsp:rsid wsp:val=&quot;00DB6177&quot;/&gt;&lt;wsp:rsid wsp:val=&quot;00DC57F3&quot;/&gt;&lt;wsp:rsid wsp:val=&quot;00DD06DD&quot;/&gt;&lt;wsp:rsid wsp:val=&quot;00DE532F&quot;/&gt;&lt;wsp:rsid wsp:val=&quot;00DF2E26&quot;/&gt;&lt;wsp:rsid wsp:val=&quot;00E05B6A&quot;/&gt;&lt;wsp:rsid wsp:val=&quot;00E220B7&quot;/&gt;&lt;wsp:rsid wsp:val=&quot;00E30C0A&quot;/&gt;&lt;wsp:rsid wsp:val=&quot;00E34EA2&quot;/&gt;&lt;wsp:rsid wsp:val=&quot;00E42449&quot;/&gt;&lt;wsp:rsid wsp:val=&quot;00E460CA&quot;/&gt;&lt;wsp:rsid wsp:val=&quot;00E50EA5&quot;/&gt;&lt;wsp:rsid wsp:val=&quot;00E743C6&quot;/&gt;&lt;wsp:rsid wsp:val=&quot;00E9711A&quot;/&gt;&lt;wsp:rsid wsp:val=&quot;00ED5FA4&quot;/&gt;&lt;wsp:rsid wsp:val=&quot;00EE4FAF&quot;/&gt;&lt;wsp:rsid wsp:val=&quot;00EF48C6&quot;/&gt;&lt;wsp:rsid wsp:val=&quot;00F12F66&quot;/&gt;&lt;wsp:rsid wsp:val=&quot;00F32292&quot;/&gt;&lt;wsp:rsid wsp:val=&quot;00F32F3D&quot;/&gt;&lt;wsp:rsid wsp:val=&quot;00F37F21&quot;/&gt;&lt;wsp:rsid wsp:val=&quot;00F53ECA&quot;/&gt;&lt;wsp:rsid wsp:val=&quot;00F82D7D&quot;/&gt;&lt;wsp:rsid wsp:val=&quot;00F85871&quot;/&gt;&lt;wsp:rsid wsp:val=&quot;00F91A63&quot;/&gt;&lt;wsp:rsid wsp:val=&quot;00F96519&quot;/&gt;&lt;wsp:rsid wsp:val=&quot;00FA608C&quot;/&gt;&lt;wsp:rsid wsp:val=&quot;00FB611A&quot;/&gt;&lt;wsp:rsid wsp:val=&quot;00FB7380&quot;/&gt;&lt;wsp:rsid wsp:val=&quot;00FC4F7E&quot;/&gt;&lt;wsp:rsid wsp:val=&quot;00FC6791&quot;/&gt;&lt;wsp:rsid wsp:val=&quot;00FE3DD5&quot;/&gt;&lt;wsp:rsid wsp:val=&quot;00FE587E&quot;/&gt;&lt;wsp:rsid wsp:val=&quot;00FF3F93&quot;/&gt;&lt;/wsp:rsids&gt;&lt;/w:docPr&gt;&lt;w:body&gt;&lt;wx:sect&gt;&lt;w:p wsp:rsidR=&quot;00000000&quot; wsp:rsidRPr=&quot;00BF5444&quot; wsp:rsidRDefault=&quot;00BF5444&quot; wsp:rsidP=&quot;00BF5444&quot;&gt;&lt;m:oMathPara&gt;&lt;m:oMath&gt;&lt;m:sSup&gt;&lt;m:sSupPr&gt;&lt;m:ctrlPr&gt;&lt;w:rPr&gt;&lt;w:rFonts w:ascii=&quot;Cambria Math&quot; w:fareast=&quot;Calibri&quot; w:h-ansi=&quot;Cambria Math&quot;/&gt;&lt;wx:font wx:val=&quot;Cambria Math&quot;/&gt;&lt;w:i/&gt;&lt;w:lang w:fareast=&quot;EN-US&quot;/&gt;&lt;/w:rPr&gt;&lt;/m:ctrlPr&gt;&lt;/m:sSupPr&gt;&lt;m:e&gt;&lt;m:r&gt;&lt;w:rPr&gt;&lt;w:rFonts w:ascii=&quot;Cambria Math&quot; w:h-ansi=&quot;Cambria Math&quot;/&gt;&lt;wx:font wx:val=&quot;Cambria Math&quot;/&gt;&lt;w:i/&gt;&lt;/w:rPr&gt;&lt;m:t&gt;a&lt;/m:t&gt;&lt;/m:r&gt;&lt;/m:e&gt;&lt;m:sup&gt;&lt;m:r&gt;&lt;w:rPr&gt;&lt;w:rFonts w:ascii=&quot;Cambria Math&quot; w:h-ansi=&quot;Cambria Math&quot;/&gt;&lt;wx:font wx:val=&quot;Cambria Math&quot;/&gt;&lt;w:i/&gt;&lt;/w:rPr&gt;&lt;m:t&gt;n&lt;/m:t&gt;&lt;/m:r&gt;&lt;/m:sup&gt;&lt;/m:sSup&gt;&lt;m:r&gt;&lt;w:rPr&gt;&lt;w:rFonts w:ascii=&quot;Cambria Math&quot; w:h-ansi=&quot;Cambria Math&quot;/&gt;&lt;wx:font wx:val=&quot;Cambria Math&quot;/&gt;&lt;w:i/&gt;&lt;/w:rPr&gt;&lt;m:t&gt;-&lt;/m:t&gt;&lt;/m:r&gt;&lt;m:sSup&gt;&lt;m:sSupPr&gt;&lt;m:ctrlPr&gt;&lt;w:rPr&gt;&lt;w:rFonts w:ascii=&quot;Cambria Math&quot; w:fareast=&quot;Calibri&quot; w:h-ansi=&quot;Cambria Math&quot;/&gt;&lt;wx:font wx:val=&quot;Cambria Math&quot;/&gt;&lt;w:i/&gt;&lt;w:lang w:fareast=&quot;EN-US&quot;/&gt;&lt;/w:rPr&gt;&lt;/m:ctrlPr&gt;&lt;/m:sSupPr&gt;&lt;m:e&gt;&lt;m:r&gt;&lt;w:rPr&gt;&lt;w:rFonts w:ascii=&quot;Cambria Math&quot; w:h-ansi=&quot;Cambria Math&quot;/&gt;&lt;wx:font wx:val=&quot;Cambria Math&quot;/&gt;&lt;w:i/&gt;&lt;/w:rPr&gt;&lt;m:t&gt;b&lt;/m:t&gt;&lt;/m:r&gt;&lt;/m:e&gt;&lt;m:sup&gt;&lt;m:r&gt;&lt;w:rPr&gt;&lt;w:rFonts w:ascii=&quot;Cambria Math&quot; w:h-ansi=&quot;Cambria Math&quot;/&gt;&lt;wx:font wx:val=&quot;Cambria Math&quot;/&gt;&lt;w:i/&gt;&lt;/w:rPr&gt;&lt;m:t&gt;n&lt;/m:t&gt;&lt;/m:r&gt;&lt;/m:sup&gt;&lt;/m:sSup&gt;&lt;/m:oMath&gt;&lt;/m:oMathPara&gt;&lt;/w:p&gt;&lt;w:sectPr wsp:rsidR=&quot;00000000&quot; wsp:rsidRPr=&quot;00BF5444&quot;&gt;&lt;w:pgSz w:w=&quot;12240&quot; w:h=&quot;15840&quot;/&gt;&lt;w:pgMar w:top=&quot;1134&quot; w:right=&quot;850&quot; w:bottom=&quot;1134&quot; w:left=&quot;1701&quot; w:header=&quot;720&quot; w:footer=&quot;720&quot; w:gutter=&quot;0&quot;/&gt;&lt;w:cols w:space=&quot;720&quot;/&gt;&lt;/w:sectPr&gt;&lt;/wx:sect&gt;&lt;/w:body&gt;&lt;/w:wordDocument&gt;">
                  <v:imagedata r:id="rId4" o:title="" chromakey="white"/>
                </v:shape>
              </w:pict>
            </w:r>
            <w:r w:rsidRPr="007544DC">
              <w:rPr>
                <w:rFonts w:ascii="Times New Roman" w:hAnsi="Times New Roman" w:cs="Times New Roman"/>
                <w:sz w:val="24"/>
                <w:szCs w:val="24"/>
                <w:lang w:val="ru-RU"/>
              </w:rPr>
              <w:t xml:space="preserve"> и  </w:t>
            </w:r>
            <w:r w:rsidR="00AD7F59">
              <w:rPr>
                <w:rFonts w:ascii="Times New Roman" w:hAnsi="Times New Roman" w:cs="Times New Roman"/>
                <w:sz w:val="24"/>
                <w:szCs w:val="24"/>
              </w:rPr>
              <w:pict w14:anchorId="21B4B19C">
                <v:shape id="_x0000_i1026" type="#_x0000_t75" style="width:40.8pt;height:14.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150CC&quot;/&gt;&lt;wsp:rsid wsp:val=&quot;000162B4&quot;/&gt;&lt;wsp:rsid wsp:val=&quot;00021D82&quot;/&gt;&lt;wsp:rsid wsp:val=&quot;00026606&quot;/&gt;&lt;wsp:rsid wsp:val=&quot;000268ED&quot;/&gt;&lt;wsp:rsid wsp:val=&quot;00036378&quot;/&gt;&lt;wsp:rsid wsp:val=&quot;00036AF1&quot;/&gt;&lt;wsp:rsid wsp:val=&quot;00052F3B&quot;/&gt;&lt;wsp:rsid wsp:val=&quot;00054006&quot;/&gt;&lt;wsp:rsid wsp:val=&quot;00073427&quot;/&gt;&lt;wsp:rsid wsp:val=&quot;00074F19&quot;/&gt;&lt;wsp:rsid wsp:val=&quot;000B1417&quot;/&gt;&lt;wsp:rsid wsp:val=&quot;000B2962&quot;/&gt;&lt;wsp:rsid wsp:val=&quot;000B789C&quot;/&gt;&lt;wsp:rsid wsp:val=&quot;000E35A3&quot;/&gt;&lt;wsp:rsid wsp:val=&quot;000F0135&quot;/&gt;&lt;wsp:rsid wsp:val=&quot;000F2539&quot;/&gt;&lt;wsp:rsid wsp:val=&quot;000F29B2&quot;/&gt;&lt;wsp:rsid wsp:val=&quot;000F66E7&quot;/&gt;&lt;wsp:rsid wsp:val=&quot;00133801&quot;/&gt;&lt;wsp:rsid wsp:val=&quot;0014783F&quot;/&gt;&lt;wsp:rsid wsp:val=&quot;00150AA4&quot;/&gt;&lt;wsp:rsid wsp:val=&quot;001536A4&quot;/&gt;&lt;wsp:rsid wsp:val=&quot;001A64E9&quot;/&gt;&lt;wsp:rsid wsp:val=&quot;001C43ED&quot;/&gt;&lt;wsp:rsid wsp:val=&quot;00215655&quot;/&gt;&lt;wsp:rsid wsp:val=&quot;00227E20&quot;/&gt;&lt;wsp:rsid wsp:val=&quot;002477CC&quot;/&gt;&lt;wsp:rsid wsp:val=&quot;0025613B&quot;/&gt;&lt;wsp:rsid wsp:val=&quot;00292EF7&quot;/&gt;&lt;wsp:rsid wsp:val=&quot;00294B31&quot;/&gt;&lt;wsp:rsid wsp:val=&quot;002A36EC&quot;/&gt;&lt;wsp:rsid wsp:val=&quot;002A4219&quot;/&gt;&lt;wsp:rsid wsp:val=&quot;002A6F70&quot;/&gt;&lt;wsp:rsid wsp:val=&quot;002B1E3F&quot;/&gt;&lt;wsp:rsid wsp:val=&quot;002D45AB&quot;/&gt;&lt;wsp:rsid wsp:val=&quot;0030126A&quot;/&gt;&lt;wsp:rsid wsp:val=&quot;003115EC&quot;/&gt;&lt;wsp:rsid wsp:val=&quot;003137A8&quot;/&gt;&lt;wsp:rsid wsp:val=&quot;00322498&quot;/&gt;&lt;wsp:rsid wsp:val=&quot;00325FDD&quot;/&gt;&lt;wsp:rsid wsp:val=&quot;003316BE&quot;/&gt;&lt;wsp:rsid wsp:val=&quot;00335F1B&quot;/&gt;&lt;wsp:rsid wsp:val=&quot;003460F2&quot;/&gt;&lt;wsp:rsid wsp:val=&quot;00354B68&quot;/&gt;&lt;wsp:rsid wsp:val=&quot;00366E11&quot;/&gt;&lt;wsp:rsid wsp:val=&quot;00380A07&quot;/&gt;&lt;wsp:rsid wsp:val=&quot;00390182&quot;/&gt;&lt;wsp:rsid wsp:val=&quot;003A2AFD&quot;/&gt;&lt;wsp:rsid wsp:val=&quot;003A3D2F&quot;/&gt;&lt;wsp:rsid wsp:val=&quot;003A561F&quot;/&gt;&lt;wsp:rsid wsp:val=&quot;003B7682&quot;/&gt;&lt;wsp:rsid wsp:val=&quot;003F0E3C&quot;/&gt;&lt;wsp:rsid wsp:val=&quot;003F5383&quot;/&gt;&lt;wsp:rsid wsp:val=&quot;004133B6&quot;/&gt;&lt;wsp:rsid wsp:val=&quot;0041488E&quot;/&gt;&lt;wsp:rsid wsp:val=&quot;00415A2A&quot;/&gt;&lt;wsp:rsid wsp:val=&quot;00417EEA&quot;/&gt;&lt;wsp:rsid wsp:val=&quot;004521DE&quot;/&gt;&lt;wsp:rsid wsp:val=&quot;00471A95&quot;/&gt;&lt;wsp:rsid wsp:val=&quot;004752EE&quot;/&gt;&lt;wsp:rsid wsp:val=&quot;004762C4&quot;/&gt;&lt;wsp:rsid wsp:val=&quot;00494DD4&quot;/&gt;&lt;wsp:rsid wsp:val=&quot;004A4ECE&quot;/&gt;&lt;wsp:rsid wsp:val=&quot;004B2CC0&quot;/&gt;&lt;wsp:rsid wsp:val=&quot;004B3DDC&quot;/&gt;&lt;wsp:rsid wsp:val=&quot;004C0A83&quot;/&gt;&lt;wsp:rsid wsp:val=&quot;004D3D1B&quot;/&gt;&lt;wsp:rsid wsp:val=&quot;004F31C8&quot;/&gt;&lt;wsp:rsid wsp:val=&quot;004F3A5C&quot;/&gt;&lt;wsp:rsid wsp:val=&quot;004F74F0&quot;/&gt;&lt;wsp:rsid wsp:val=&quot;00505330&quot;/&gt;&lt;wsp:rsid wsp:val=&quot;00512013&quot;/&gt;&lt;wsp:rsid wsp:val=&quot;0051545D&quot;/&gt;&lt;wsp:rsid wsp:val=&quot;00520E13&quot;/&gt;&lt;wsp:rsid wsp:val=&quot;005360C8&quot;/&gt;&lt;wsp:rsid wsp:val=&quot;00536BC4&quot;/&gt;&lt;wsp:rsid wsp:val=&quot;00546657&quot;/&gt;&lt;wsp:rsid wsp:val=&quot;005562F3&quot;/&gt;&lt;wsp:rsid wsp:val=&quot;00571142&quot;/&gt;&lt;wsp:rsid wsp:val=&quot;005772E5&quot;/&gt;&lt;wsp:rsid wsp:val=&quot;0059097B&quot;/&gt;&lt;wsp:rsid wsp:val=&quot;00594335&quot;/&gt;&lt;wsp:rsid wsp:val=&quot;00596BD5&quot;/&gt;&lt;wsp:rsid wsp:val=&quot;005B75C9&quot;/&gt;&lt;wsp:rsid wsp:val=&quot;005C4394&quot;/&gt;&lt;wsp:rsid wsp:val=&quot;005C48AB&quot;/&gt;&lt;wsp:rsid wsp:val=&quot;005C6976&quot;/&gt;&lt;wsp:rsid wsp:val=&quot;005D1E75&quot;/&gt;&lt;wsp:rsid wsp:val=&quot;005D47BE&quot;/&gt;&lt;wsp:rsid wsp:val=&quot;005E0D8B&quot;/&gt;&lt;wsp:rsid wsp:val=&quot;005E32FD&quot;/&gt;&lt;wsp:rsid wsp:val=&quot;005F6F8F&quot;/&gt;&lt;wsp:rsid wsp:val=&quot;0060225D&quot;/&gt;&lt;wsp:rsid wsp:val=&quot;0060307B&quot;/&gt;&lt;wsp:rsid wsp:val=&quot;00605105&quot;/&gt;&lt;wsp:rsid wsp:val=&quot;00621EF3&quot;/&gt;&lt;wsp:rsid wsp:val=&quot;006339CD&quot;/&gt;&lt;wsp:rsid wsp:val=&quot;00634159&quot;/&gt;&lt;wsp:rsid wsp:val=&quot;00646BD4&quot;/&gt;&lt;wsp:rsid wsp:val=&quot;00651636&quot;/&gt;&lt;wsp:rsid wsp:val=&quot;00660D60&quot;/&gt;&lt;wsp:rsid wsp:val=&quot;0067703F&quot;/&gt;&lt;wsp:rsid wsp:val=&quot;006C453D&quot;/&gt;&lt;wsp:rsid wsp:val=&quot;006C453E&quot;/&gt;&lt;wsp:rsid wsp:val=&quot;006E50C8&quot;/&gt;&lt;wsp:rsid wsp:val=&quot;007037C4&quot;/&gt;&lt;wsp:rsid wsp:val=&quot;00720F56&quot;/&gt;&lt;wsp:rsid wsp:val=&quot;00742CA9&quot;/&gt;&lt;wsp:rsid wsp:val=&quot;007452D7&quot;/&gt;&lt;wsp:rsid wsp:val=&quot;007566E6&quot;/&gt;&lt;wsp:rsid wsp:val=&quot;00764F7B&quot;/&gt;&lt;wsp:rsid wsp:val=&quot;00792776&quot;/&gt;&lt;wsp:rsid wsp:val=&quot;007F1A89&quot;/&gt;&lt;wsp:rsid wsp:val=&quot;007F7C39&quot;/&gt;&lt;wsp:rsid wsp:val=&quot;00814E08&quot;/&gt;&lt;wsp:rsid wsp:val=&quot;00844689&quot;/&gt;&lt;wsp:rsid wsp:val=&quot;008459FA&quot;/&gt;&lt;wsp:rsid wsp:val=&quot;008503A2&quot;/&gt;&lt;wsp:rsid wsp:val=&quot;00857EB4&quot;/&gt;&lt;wsp:rsid wsp:val=&quot;008627E9&quot;/&gt;&lt;wsp:rsid wsp:val=&quot;0086396F&quot;/&gt;&lt;wsp:rsid wsp:val=&quot;008654F8&quot;/&gt;&lt;wsp:rsid wsp:val=&quot;008673F4&quot;/&gt;&lt;wsp:rsid wsp:val=&quot;00882676&quot;/&gt;&lt;wsp:rsid wsp:val=&quot;00883948&quot;/&gt;&lt;wsp:rsid wsp:val=&quot;008943E0&quot;/&gt;&lt;wsp:rsid wsp:val=&quot;008975DF&quot;/&gt;&lt;wsp:rsid wsp:val=&quot;008B5ECF&quot;/&gt;&lt;wsp:rsid wsp:val=&quot;008C7076&quot;/&gt;&lt;wsp:rsid wsp:val=&quot;008E4B9F&quot;/&gt;&lt;wsp:rsid wsp:val=&quot;00905755&quot;/&gt;&lt;wsp:rsid wsp:val=&quot;0091264B&quot;/&gt;&lt;wsp:rsid wsp:val=&quot;0092281D&quot;/&gt;&lt;wsp:rsid wsp:val=&quot;00926FA0&quot;/&gt;&lt;wsp:rsid wsp:val=&quot;00955603&quot;/&gt;&lt;wsp:rsid wsp:val=&quot;009677E2&quot;/&gt;&lt;wsp:rsid wsp:val=&quot;00984598&quot;/&gt;&lt;wsp:rsid wsp:val=&quot;00995B2E&quot;/&gt;&lt;wsp:rsid wsp:val=&quot;009A59F1&quot;/&gt;&lt;wsp:rsid wsp:val=&quot;009B199D&quot;/&gt;&lt;wsp:rsid wsp:val=&quot;009B58AD&quot;/&gt;&lt;wsp:rsid wsp:val=&quot;009C5ADA&quot;/&gt;&lt;wsp:rsid wsp:val=&quot;009C5E93&quot;/&gt;&lt;wsp:rsid wsp:val=&quot;009D5C70&quot;/&gt;&lt;wsp:rsid wsp:val=&quot;009E411B&quot;/&gt;&lt;wsp:rsid wsp:val=&quot;009F25F3&quot;/&gt;&lt;wsp:rsid wsp:val=&quot;00A150CC&quot;/&gt;&lt;wsp:rsid wsp:val=&quot;00A25CFA&quot;/&gt;&lt;wsp:rsid wsp:val=&quot;00A36524&quot;/&gt;&lt;wsp:rsid wsp:val=&quot;00A43237&quot;/&gt;&lt;wsp:rsid wsp:val=&quot;00A54B14&quot;/&gt;&lt;wsp:rsid wsp:val=&quot;00A62CF7&quot;/&gt;&lt;wsp:rsid wsp:val=&quot;00A67D66&quot;/&gt;&lt;wsp:rsid wsp:val=&quot;00A91862&quot;/&gt;&lt;wsp:rsid wsp:val=&quot;00AA44F3&quot;/&gt;&lt;wsp:rsid wsp:val=&quot;00AC5409&quot;/&gt;&lt;wsp:rsid wsp:val=&quot;00AC63A0&quot;/&gt;&lt;wsp:rsid wsp:val=&quot;00AD7189&quot;/&gt;&lt;wsp:rsid wsp:val=&quot;00AE33B6&quot;/&gt;&lt;wsp:rsid wsp:val=&quot;00AF6DF0&quot;/&gt;&lt;wsp:rsid wsp:val=&quot;00B3308A&quot;/&gt;&lt;wsp:rsid wsp:val=&quot;00B65DA8&quot;/&gt;&lt;wsp:rsid wsp:val=&quot;00B750A5&quot;/&gt;&lt;wsp:rsid wsp:val=&quot;00B806C4&quot;/&gt;&lt;wsp:rsid wsp:val=&quot;00B95A56&quot;/&gt;&lt;wsp:rsid wsp:val=&quot;00BA21E6&quot;/&gt;&lt;wsp:rsid wsp:val=&quot;00BA2BC2&quot;/&gt;&lt;wsp:rsid wsp:val=&quot;00BA602E&quot;/&gt;&lt;wsp:rsid wsp:val=&quot;00BC10F4&quot;/&gt;&lt;wsp:rsid wsp:val=&quot;00BC38F5&quot;/&gt;&lt;wsp:rsid wsp:val=&quot;00BD0614&quot;/&gt;&lt;wsp:rsid wsp:val=&quot;00BE06C5&quot;/&gt;&lt;wsp:rsid wsp:val=&quot;00BE13A9&quot;/&gt;&lt;wsp:rsid wsp:val=&quot;00BE54C3&quot;/&gt;&lt;wsp:rsid wsp:val=&quot;00BF3D6F&quot;/&gt;&lt;wsp:rsid wsp:val=&quot;00C2799F&quot;/&gt;&lt;wsp:rsid wsp:val=&quot;00C338CA&quot;/&gt;&lt;wsp:rsid wsp:val=&quot;00C46F7D&quot;/&gt;&lt;wsp:rsid wsp:val=&quot;00C57737&quot;/&gt;&lt;wsp:rsid wsp:val=&quot;00C60EEC&quot;/&gt;&lt;wsp:rsid wsp:val=&quot;00C92B47&quot;/&gt;&lt;wsp:rsid wsp:val=&quot;00C93F2A&quot;/&gt;&lt;wsp:rsid wsp:val=&quot;00C94D03&quot;/&gt;&lt;wsp:rsid wsp:val=&quot;00CA1F04&quot;/&gt;&lt;wsp:rsid wsp:val=&quot;00CC5C37&quot;/&gt;&lt;wsp:rsid wsp:val=&quot;00CC641B&quot;/&gt;&lt;wsp:rsid wsp:val=&quot;00CC69FE&quot;/&gt;&lt;wsp:rsid wsp:val=&quot;00CF116A&quot;/&gt;&lt;wsp:rsid wsp:val=&quot;00CF1A8C&quot;/&gt;&lt;wsp:rsid wsp:val=&quot;00CF458E&quot;/&gt;&lt;wsp:rsid wsp:val=&quot;00CF705F&quot;/&gt;&lt;wsp:rsid wsp:val=&quot;00D30FA8&quot;/&gt;&lt;wsp:rsid wsp:val=&quot;00D31D62&quot;/&gt;&lt;wsp:rsid wsp:val=&quot;00D37E6E&quot;/&gt;&lt;wsp:rsid wsp:val=&quot;00D51C67&quot;/&gt;&lt;wsp:rsid wsp:val=&quot;00D56B16&quot;/&gt;&lt;wsp:rsid wsp:val=&quot;00D82113&quot;/&gt;&lt;wsp:rsid wsp:val=&quot;00D86F5C&quot;/&gt;&lt;wsp:rsid wsp:val=&quot;00D95865&quot;/&gt;&lt;wsp:rsid wsp:val=&quot;00DB6177&quot;/&gt;&lt;wsp:rsid wsp:val=&quot;00DC57F3&quot;/&gt;&lt;wsp:rsid wsp:val=&quot;00DD06DD&quot;/&gt;&lt;wsp:rsid wsp:val=&quot;00DE532F&quot;/&gt;&lt;wsp:rsid wsp:val=&quot;00DF2E26&quot;/&gt;&lt;wsp:rsid wsp:val=&quot;00E05B6A&quot;/&gt;&lt;wsp:rsid wsp:val=&quot;00E220B7&quot;/&gt;&lt;wsp:rsid wsp:val=&quot;00E30C0A&quot;/&gt;&lt;wsp:rsid wsp:val=&quot;00E34EA2&quot;/&gt;&lt;wsp:rsid wsp:val=&quot;00E42449&quot;/&gt;&lt;wsp:rsid wsp:val=&quot;00E460CA&quot;/&gt;&lt;wsp:rsid wsp:val=&quot;00E50EA5&quot;/&gt;&lt;wsp:rsid wsp:val=&quot;00E743C6&quot;/&gt;&lt;wsp:rsid wsp:val=&quot;00E9711A&quot;/&gt;&lt;wsp:rsid wsp:val=&quot;00ED5FA4&quot;/&gt;&lt;wsp:rsid wsp:val=&quot;00EE4FAF&quot;/&gt;&lt;wsp:rsid wsp:val=&quot;00EF48C6&quot;/&gt;&lt;wsp:rsid wsp:val=&quot;00F12F66&quot;/&gt;&lt;wsp:rsid wsp:val=&quot;00F32292&quot;/&gt;&lt;wsp:rsid wsp:val=&quot;00F32F3D&quot;/&gt;&lt;wsp:rsid wsp:val=&quot;00F37F21&quot;/&gt;&lt;wsp:rsid wsp:val=&quot;00F53ECA&quot;/&gt;&lt;wsp:rsid wsp:val=&quot;00F82D7D&quot;/&gt;&lt;wsp:rsid wsp:val=&quot;00F85871&quot;/&gt;&lt;wsp:rsid wsp:val=&quot;00F91A63&quot;/&gt;&lt;wsp:rsid wsp:val=&quot;00F96519&quot;/&gt;&lt;wsp:rsid wsp:val=&quot;00FA608C&quot;/&gt;&lt;wsp:rsid wsp:val=&quot;00FB611A&quot;/&gt;&lt;wsp:rsid wsp:val=&quot;00FB7380&quot;/&gt;&lt;wsp:rsid wsp:val=&quot;00FC4F7E&quot;/&gt;&lt;wsp:rsid wsp:val=&quot;00FC6791&quot;/&gt;&lt;wsp:rsid wsp:val=&quot;00FE3DD5&quot;/&gt;&lt;wsp:rsid wsp:val=&quot;00FE587E&quot;/&gt;&lt;wsp:rsid wsp:val=&quot;00FF3F93&quot;/&gt;&lt;/wsp:rsids&gt;&lt;/w:docPr&gt;&lt;w:body&gt;&lt;wx:sect&gt;&lt;w:p wsp:rsidR=&quot;00000000&quot; wsp:rsidRPr=&quot;00C57737&quot; wsp:rsidRDefault=&quot;00C57737&quot; wsp:rsidP=&quot;00C57737&quot;&gt;&lt;m:oMathPara&gt;&lt;m:oMath&gt;&lt;m:sSup&gt;&lt;m:sSupPr&gt;&lt;m:ctrlPr&gt;&lt;w:rPr&gt;&lt;w:rFonts w:ascii=&quot;Cambria Math&quot; w:fareast=&quot;Calibri&quot; w:h-ansi=&quot;Cambria Math&quot;/&gt;&lt;wx:font wx:val=&quot;Cambria Math&quot;/&gt;&lt;w:i/&gt;&lt;w:lang w:fareast=&quot;EN-US&quot;/&gt;&lt;/w:rPr&gt;&lt;/m:ctrlPr&gt;&lt;/m:sSupPr&gt;&lt;m:e&gt;&lt;m:r&gt;&lt;w:rPr&gt;&lt;w:rFonts w:ascii=&quot;Cambria Math&quot; w:h-ansi=&quot;Cambria Math&quot;/&gt;&lt;wx:font wx:val=&quot;Cambria Math&quot;/&gt;&lt;w:i/&gt;&lt;/w:rPr&gt;&lt;m:t&gt;a&lt;/m:t&gt;&lt;/m:r&gt;&lt;/m:e&gt;&lt;m:sup&gt;&lt;m:r&gt;&lt;w:rPr&gt;&lt;w:rFonts w:ascii=&quot;Cambria Math&quot; w:h-ansi=&quot;Cambria Math&quot;/&gt;&lt;wx:font wx:val=&quot;Cambria Math&quot;/&gt;&lt;w:i/&gt;&lt;/w:rPr&gt;&lt;m:t&gt;n&lt;/m:t&gt;&lt;/m:r&gt;&lt;/m:sup&gt;&lt;/m:sSup&gt;&lt;m:r&gt;&lt;w:rPr&gt;&lt;w:rFonts w:ascii=&quot;Cambria Math&quot; w:h-ansi=&quot;Cambria Math&quot;/&gt;&lt;wx:font wx:val=&quot;Cambria Math&quot;/&gt;&lt;w:i/&gt;&lt;/w:rPr&gt;&lt;m:t&gt;+&lt;/m:t&gt;&lt;/m:r&gt;&lt;m:sSup&gt;&lt;m:sSupPr&gt;&lt;m:ctrlPr&gt;&lt;w:rPr&gt;&lt;w:rFonts w:ascii=&quot;Cambria Math&quot; w:fareast=&quot;Calibri&quot; w:h-ansi=&quot;Cambria Math&quot;/&gt;&lt;wx:font wx:val=&quot;Cambria Math&quot;/&gt;&lt;w:i/&gt;&lt;w:lang w:fareast=&quot;EN-US&quot;/&gt;&lt;/w:rPr&gt;&lt;/m:ctrlPr&gt;&lt;/m:sSupPr&gt;&lt;m:e&gt;&lt;m:r&gt;&lt;w:rPr&gt;&lt;w:rFonts w:ascii=&quot;Cambria Math&quot; w:h-ansi=&quot;Cambria Math&quot;/&gt;&lt;wx:font wx:val=&quot;Cambria Math&quot;/&gt;&lt;w:i/&gt;&lt;/w:rPr&gt;&lt;m:t&gt;b&lt;/m:t&gt;&lt;/m:r&gt;&lt;/m:e&gt;&lt;m:sup&gt;&lt;m:r&gt;&lt;w:rPr&gt;&lt;w:rFonts w:ascii=&quot;Cambria Math&quot; w:h-ansi=&quot;Cambria Math&quot;/&gt;&lt;wx:font wx:val=&quot;Cambria Math&quot;/&gt;&lt;w:i/&gt;&lt;/w:rPr&gt;&lt;m:t&gt;n&lt;/m:t&gt;&lt;/m:r&gt;&lt;/m:sup&gt;&lt;/m:sSup&gt;&lt;/m:oMath&gt;&lt;/m:oMathPara&gt;&lt;/w:p&gt;&lt;w:sectPr wsp:rsidR=&quot;00000000&quot; wsp:rsidRPr=&quot;00C57737&quot;&gt;&lt;w:pgSz w:w=&quot;12240&quot; w:h=&quot;15840&quot;/&gt;&lt;w:pgMar w:top=&quot;1134&quot; w:right=&quot;850&quot; w:bottom=&quot;1134&quot; w:left=&quot;1701&quot; w:header=&quot;720&quot; w:footer=&quot;720&quot; w:gutter=&quot;0&quot;/&gt;&lt;w:cols w:space=&quot;720&quot;/&gt;&lt;/w:sectPr&gt;&lt;/wx:sect&gt;&lt;/w:body&gt;&lt;/w:wordDocument&gt;">
                  <v:imagedata r:id="rId5" o:title="" chromakey="white"/>
                </v:shape>
              </w:pict>
            </w:r>
          </w:p>
        </w:tc>
        <w:tc>
          <w:tcPr>
            <w:tcW w:w="1133" w:type="dxa"/>
            <w:tcMar>
              <w:top w:w="50" w:type="dxa"/>
              <w:left w:w="100" w:type="dxa"/>
            </w:tcMar>
            <w:vAlign w:val="center"/>
          </w:tcPr>
          <w:p w:rsidR="007544DC" w:rsidRDefault="007544DC">
            <w:pPr>
              <w:spacing w:after="0"/>
              <w:ind w:left="135"/>
              <w:jc w:val="center"/>
            </w:pPr>
            <w:r w:rsidRPr="00754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105</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 xml:space="preserve">Формулы для разложения на множители выражений вида </w:t>
            </w:r>
            <w:r w:rsidRPr="007544DC">
              <w:rPr>
                <w:rFonts w:ascii="Times New Roman" w:eastAsia="Calibri" w:hAnsi="Times New Roman" w:cs="Times New Roman"/>
                <w:sz w:val="24"/>
                <w:szCs w:val="24"/>
                <w:lang w:val="ru-RU"/>
              </w:rPr>
              <w:br/>
            </w:r>
            <w:r w:rsidR="00AD7F59">
              <w:rPr>
                <w:rFonts w:ascii="Times New Roman" w:hAnsi="Times New Roman" w:cs="Times New Roman"/>
                <w:sz w:val="24"/>
                <w:szCs w:val="24"/>
              </w:rPr>
              <w:pict w14:anchorId="42CDD125">
                <v:shape id="_x0000_i1027" type="#_x0000_t75" style="width:40.8pt;height:14.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150CC&quot;/&gt;&lt;wsp:rsid wsp:val=&quot;000162B4&quot;/&gt;&lt;wsp:rsid wsp:val=&quot;00021D82&quot;/&gt;&lt;wsp:rsid wsp:val=&quot;00026606&quot;/&gt;&lt;wsp:rsid wsp:val=&quot;000268ED&quot;/&gt;&lt;wsp:rsid wsp:val=&quot;00036378&quot;/&gt;&lt;wsp:rsid wsp:val=&quot;00036AF1&quot;/&gt;&lt;wsp:rsid wsp:val=&quot;00052F3B&quot;/&gt;&lt;wsp:rsid wsp:val=&quot;00054006&quot;/&gt;&lt;wsp:rsid wsp:val=&quot;00073427&quot;/&gt;&lt;wsp:rsid wsp:val=&quot;00074F19&quot;/&gt;&lt;wsp:rsid wsp:val=&quot;000B1417&quot;/&gt;&lt;wsp:rsid wsp:val=&quot;000B2962&quot;/&gt;&lt;wsp:rsid wsp:val=&quot;000B789C&quot;/&gt;&lt;wsp:rsid wsp:val=&quot;000E35A3&quot;/&gt;&lt;wsp:rsid wsp:val=&quot;000F0135&quot;/&gt;&lt;wsp:rsid wsp:val=&quot;000F2539&quot;/&gt;&lt;wsp:rsid wsp:val=&quot;000F29B2&quot;/&gt;&lt;wsp:rsid wsp:val=&quot;000F66E7&quot;/&gt;&lt;wsp:rsid wsp:val=&quot;00133801&quot;/&gt;&lt;wsp:rsid wsp:val=&quot;0014783F&quot;/&gt;&lt;wsp:rsid wsp:val=&quot;00150AA4&quot;/&gt;&lt;wsp:rsid wsp:val=&quot;001536A4&quot;/&gt;&lt;wsp:rsid wsp:val=&quot;001A64E9&quot;/&gt;&lt;wsp:rsid wsp:val=&quot;001C43ED&quot;/&gt;&lt;wsp:rsid wsp:val=&quot;00215655&quot;/&gt;&lt;wsp:rsid wsp:val=&quot;00227E20&quot;/&gt;&lt;wsp:rsid wsp:val=&quot;002477CC&quot;/&gt;&lt;wsp:rsid wsp:val=&quot;0025613B&quot;/&gt;&lt;wsp:rsid wsp:val=&quot;00292EF7&quot;/&gt;&lt;wsp:rsid wsp:val=&quot;00294B31&quot;/&gt;&lt;wsp:rsid wsp:val=&quot;002A36EC&quot;/&gt;&lt;wsp:rsid wsp:val=&quot;002A4219&quot;/&gt;&lt;wsp:rsid wsp:val=&quot;002A6F70&quot;/&gt;&lt;wsp:rsid wsp:val=&quot;002B1E3F&quot;/&gt;&lt;wsp:rsid wsp:val=&quot;002D45AB&quot;/&gt;&lt;wsp:rsid wsp:val=&quot;0030126A&quot;/&gt;&lt;wsp:rsid wsp:val=&quot;003115EC&quot;/&gt;&lt;wsp:rsid wsp:val=&quot;003137A8&quot;/&gt;&lt;wsp:rsid wsp:val=&quot;00322498&quot;/&gt;&lt;wsp:rsid wsp:val=&quot;00325FDD&quot;/&gt;&lt;wsp:rsid wsp:val=&quot;003316BE&quot;/&gt;&lt;wsp:rsid wsp:val=&quot;00335F1B&quot;/&gt;&lt;wsp:rsid wsp:val=&quot;003460F2&quot;/&gt;&lt;wsp:rsid wsp:val=&quot;00354B68&quot;/&gt;&lt;wsp:rsid wsp:val=&quot;00366E11&quot;/&gt;&lt;wsp:rsid wsp:val=&quot;00380A07&quot;/&gt;&lt;wsp:rsid wsp:val=&quot;00390182&quot;/&gt;&lt;wsp:rsid wsp:val=&quot;003A2AFD&quot;/&gt;&lt;wsp:rsid wsp:val=&quot;003A3D2F&quot;/&gt;&lt;wsp:rsid wsp:val=&quot;003A561F&quot;/&gt;&lt;wsp:rsid wsp:val=&quot;003B7682&quot;/&gt;&lt;wsp:rsid wsp:val=&quot;003F0E3C&quot;/&gt;&lt;wsp:rsid wsp:val=&quot;003F5383&quot;/&gt;&lt;wsp:rsid wsp:val=&quot;004133B6&quot;/&gt;&lt;wsp:rsid wsp:val=&quot;0041488E&quot;/&gt;&lt;wsp:rsid wsp:val=&quot;00415A2A&quot;/&gt;&lt;wsp:rsid wsp:val=&quot;00417EEA&quot;/&gt;&lt;wsp:rsid wsp:val=&quot;004521DE&quot;/&gt;&lt;wsp:rsid wsp:val=&quot;00471A95&quot;/&gt;&lt;wsp:rsid wsp:val=&quot;004752EE&quot;/&gt;&lt;wsp:rsid wsp:val=&quot;004762C4&quot;/&gt;&lt;wsp:rsid wsp:val=&quot;00494DD4&quot;/&gt;&lt;wsp:rsid wsp:val=&quot;004A4ECE&quot;/&gt;&lt;wsp:rsid wsp:val=&quot;004B2CC0&quot;/&gt;&lt;wsp:rsid wsp:val=&quot;004B3DDC&quot;/&gt;&lt;wsp:rsid wsp:val=&quot;004C0A83&quot;/&gt;&lt;wsp:rsid wsp:val=&quot;004D3D1B&quot;/&gt;&lt;wsp:rsid wsp:val=&quot;004F31C8&quot;/&gt;&lt;wsp:rsid wsp:val=&quot;004F3A5C&quot;/&gt;&lt;wsp:rsid wsp:val=&quot;004F74F0&quot;/&gt;&lt;wsp:rsid wsp:val=&quot;00505330&quot;/&gt;&lt;wsp:rsid wsp:val=&quot;00512013&quot;/&gt;&lt;wsp:rsid wsp:val=&quot;0051545D&quot;/&gt;&lt;wsp:rsid wsp:val=&quot;00520E13&quot;/&gt;&lt;wsp:rsid wsp:val=&quot;005360C8&quot;/&gt;&lt;wsp:rsid wsp:val=&quot;00536BC4&quot;/&gt;&lt;wsp:rsid wsp:val=&quot;00546657&quot;/&gt;&lt;wsp:rsid wsp:val=&quot;005562F3&quot;/&gt;&lt;wsp:rsid wsp:val=&quot;00571142&quot;/&gt;&lt;wsp:rsid wsp:val=&quot;005772E5&quot;/&gt;&lt;wsp:rsid wsp:val=&quot;0059097B&quot;/&gt;&lt;wsp:rsid wsp:val=&quot;00594335&quot;/&gt;&lt;wsp:rsid wsp:val=&quot;00596BD5&quot;/&gt;&lt;wsp:rsid wsp:val=&quot;005B75C9&quot;/&gt;&lt;wsp:rsid wsp:val=&quot;005C4394&quot;/&gt;&lt;wsp:rsid wsp:val=&quot;005C48AB&quot;/&gt;&lt;wsp:rsid wsp:val=&quot;005C6976&quot;/&gt;&lt;wsp:rsid wsp:val=&quot;005D1E75&quot;/&gt;&lt;wsp:rsid wsp:val=&quot;005D47BE&quot;/&gt;&lt;wsp:rsid wsp:val=&quot;005E0D8B&quot;/&gt;&lt;wsp:rsid wsp:val=&quot;005E32FD&quot;/&gt;&lt;wsp:rsid wsp:val=&quot;005F6F8F&quot;/&gt;&lt;wsp:rsid wsp:val=&quot;0060225D&quot;/&gt;&lt;wsp:rsid wsp:val=&quot;0060307B&quot;/&gt;&lt;wsp:rsid wsp:val=&quot;00605105&quot;/&gt;&lt;wsp:rsid wsp:val=&quot;00621EF3&quot;/&gt;&lt;wsp:rsid wsp:val=&quot;006339CD&quot;/&gt;&lt;wsp:rsid wsp:val=&quot;00634159&quot;/&gt;&lt;wsp:rsid wsp:val=&quot;00646BD4&quot;/&gt;&lt;wsp:rsid wsp:val=&quot;00651636&quot;/&gt;&lt;wsp:rsid wsp:val=&quot;00660D60&quot;/&gt;&lt;wsp:rsid wsp:val=&quot;0067703F&quot;/&gt;&lt;wsp:rsid wsp:val=&quot;006C453D&quot;/&gt;&lt;wsp:rsid wsp:val=&quot;006C453E&quot;/&gt;&lt;wsp:rsid wsp:val=&quot;006E50C8&quot;/&gt;&lt;wsp:rsid wsp:val=&quot;007037C4&quot;/&gt;&lt;wsp:rsid wsp:val=&quot;00720F56&quot;/&gt;&lt;wsp:rsid wsp:val=&quot;00742CA9&quot;/&gt;&lt;wsp:rsid wsp:val=&quot;007452D7&quot;/&gt;&lt;wsp:rsid wsp:val=&quot;007566E6&quot;/&gt;&lt;wsp:rsid wsp:val=&quot;00764F7B&quot;/&gt;&lt;wsp:rsid wsp:val=&quot;00792776&quot;/&gt;&lt;wsp:rsid wsp:val=&quot;007F1A89&quot;/&gt;&lt;wsp:rsid wsp:val=&quot;007F7C39&quot;/&gt;&lt;wsp:rsid wsp:val=&quot;00814E08&quot;/&gt;&lt;wsp:rsid wsp:val=&quot;00844689&quot;/&gt;&lt;wsp:rsid wsp:val=&quot;008459FA&quot;/&gt;&lt;wsp:rsid wsp:val=&quot;008503A2&quot;/&gt;&lt;wsp:rsid wsp:val=&quot;00857EB4&quot;/&gt;&lt;wsp:rsid wsp:val=&quot;008627E9&quot;/&gt;&lt;wsp:rsid wsp:val=&quot;0086396F&quot;/&gt;&lt;wsp:rsid wsp:val=&quot;008654F8&quot;/&gt;&lt;wsp:rsid wsp:val=&quot;008673F4&quot;/&gt;&lt;wsp:rsid wsp:val=&quot;00882676&quot;/&gt;&lt;wsp:rsid wsp:val=&quot;00883948&quot;/&gt;&lt;wsp:rsid wsp:val=&quot;008943E0&quot;/&gt;&lt;wsp:rsid wsp:val=&quot;008975DF&quot;/&gt;&lt;wsp:rsid wsp:val=&quot;008B5ECF&quot;/&gt;&lt;wsp:rsid wsp:val=&quot;008C7076&quot;/&gt;&lt;wsp:rsid wsp:val=&quot;008E4B9F&quot;/&gt;&lt;wsp:rsid wsp:val=&quot;00905755&quot;/&gt;&lt;wsp:rsid wsp:val=&quot;0091264B&quot;/&gt;&lt;wsp:rsid wsp:val=&quot;0092281D&quot;/&gt;&lt;wsp:rsid wsp:val=&quot;00926FA0&quot;/&gt;&lt;wsp:rsid wsp:val=&quot;00955603&quot;/&gt;&lt;wsp:rsid wsp:val=&quot;009677E2&quot;/&gt;&lt;wsp:rsid wsp:val=&quot;00984598&quot;/&gt;&lt;wsp:rsid wsp:val=&quot;00995B2E&quot;/&gt;&lt;wsp:rsid wsp:val=&quot;009A59F1&quot;/&gt;&lt;wsp:rsid wsp:val=&quot;009B199D&quot;/&gt;&lt;wsp:rsid wsp:val=&quot;009B58AD&quot;/&gt;&lt;wsp:rsid wsp:val=&quot;009C5ADA&quot;/&gt;&lt;wsp:rsid wsp:val=&quot;009C5E93&quot;/&gt;&lt;wsp:rsid wsp:val=&quot;009D5C70&quot;/&gt;&lt;wsp:rsid wsp:val=&quot;009E411B&quot;/&gt;&lt;wsp:rsid wsp:val=&quot;009F25F3&quot;/&gt;&lt;wsp:rsid wsp:val=&quot;00A150CC&quot;/&gt;&lt;wsp:rsid wsp:val=&quot;00A25CFA&quot;/&gt;&lt;wsp:rsid wsp:val=&quot;00A36524&quot;/&gt;&lt;wsp:rsid wsp:val=&quot;00A43237&quot;/&gt;&lt;wsp:rsid wsp:val=&quot;00A54B14&quot;/&gt;&lt;wsp:rsid wsp:val=&quot;00A62CF7&quot;/&gt;&lt;wsp:rsid wsp:val=&quot;00A67D66&quot;/&gt;&lt;wsp:rsid wsp:val=&quot;00A91862&quot;/&gt;&lt;wsp:rsid wsp:val=&quot;00AA44F3&quot;/&gt;&lt;wsp:rsid wsp:val=&quot;00AC5409&quot;/&gt;&lt;wsp:rsid wsp:val=&quot;00AC63A0&quot;/&gt;&lt;wsp:rsid wsp:val=&quot;00AD7189&quot;/&gt;&lt;wsp:rsid wsp:val=&quot;00AE33B6&quot;/&gt;&lt;wsp:rsid wsp:val=&quot;00AF6DF0&quot;/&gt;&lt;wsp:rsid wsp:val=&quot;00B3308A&quot;/&gt;&lt;wsp:rsid wsp:val=&quot;00B65DA8&quot;/&gt;&lt;wsp:rsid wsp:val=&quot;00B750A5&quot;/&gt;&lt;wsp:rsid wsp:val=&quot;00B806C4&quot;/&gt;&lt;wsp:rsid wsp:val=&quot;00B95A56&quot;/&gt;&lt;wsp:rsid wsp:val=&quot;00BA21E6&quot;/&gt;&lt;wsp:rsid wsp:val=&quot;00BA2BC2&quot;/&gt;&lt;wsp:rsid wsp:val=&quot;00BA602E&quot;/&gt;&lt;wsp:rsid wsp:val=&quot;00BC10F4&quot;/&gt;&lt;wsp:rsid wsp:val=&quot;00BC38F5&quot;/&gt;&lt;wsp:rsid wsp:val=&quot;00BD0614&quot;/&gt;&lt;wsp:rsid wsp:val=&quot;00BE06C5&quot;/&gt;&lt;wsp:rsid wsp:val=&quot;00BE13A9&quot;/&gt;&lt;wsp:rsid wsp:val=&quot;00BE54C3&quot;/&gt;&lt;wsp:rsid wsp:val=&quot;00BF3D6F&quot;/&gt;&lt;wsp:rsid wsp:val=&quot;00BF5444&quot;/&gt;&lt;wsp:rsid wsp:val=&quot;00C2799F&quot;/&gt;&lt;wsp:rsid wsp:val=&quot;00C338CA&quot;/&gt;&lt;wsp:rsid wsp:val=&quot;00C46F7D&quot;/&gt;&lt;wsp:rsid wsp:val=&quot;00C60EEC&quot;/&gt;&lt;wsp:rsid wsp:val=&quot;00C92B47&quot;/&gt;&lt;wsp:rsid wsp:val=&quot;00C93F2A&quot;/&gt;&lt;wsp:rsid wsp:val=&quot;00C94D03&quot;/&gt;&lt;wsp:rsid wsp:val=&quot;00CA1F04&quot;/&gt;&lt;wsp:rsid wsp:val=&quot;00CC5C37&quot;/&gt;&lt;wsp:rsid wsp:val=&quot;00CC641B&quot;/&gt;&lt;wsp:rsid wsp:val=&quot;00CC69FE&quot;/&gt;&lt;wsp:rsid wsp:val=&quot;00CF116A&quot;/&gt;&lt;wsp:rsid wsp:val=&quot;00CF1A8C&quot;/&gt;&lt;wsp:rsid wsp:val=&quot;00CF458E&quot;/&gt;&lt;wsp:rsid wsp:val=&quot;00CF705F&quot;/&gt;&lt;wsp:rsid wsp:val=&quot;00D30FA8&quot;/&gt;&lt;wsp:rsid wsp:val=&quot;00D31D62&quot;/&gt;&lt;wsp:rsid wsp:val=&quot;00D37E6E&quot;/&gt;&lt;wsp:rsid wsp:val=&quot;00D51C67&quot;/&gt;&lt;wsp:rsid wsp:val=&quot;00D56B16&quot;/&gt;&lt;wsp:rsid wsp:val=&quot;00D82113&quot;/&gt;&lt;wsp:rsid wsp:val=&quot;00D86F5C&quot;/&gt;&lt;wsp:rsid wsp:val=&quot;00D95865&quot;/&gt;&lt;wsp:rsid wsp:val=&quot;00DB6177&quot;/&gt;&lt;wsp:rsid wsp:val=&quot;00DC57F3&quot;/&gt;&lt;wsp:rsid wsp:val=&quot;00DD06DD&quot;/&gt;&lt;wsp:rsid wsp:val=&quot;00DE532F&quot;/&gt;&lt;wsp:rsid wsp:val=&quot;00DF2E26&quot;/&gt;&lt;wsp:rsid wsp:val=&quot;00E05B6A&quot;/&gt;&lt;wsp:rsid wsp:val=&quot;00E220B7&quot;/&gt;&lt;wsp:rsid wsp:val=&quot;00E30C0A&quot;/&gt;&lt;wsp:rsid wsp:val=&quot;00E34EA2&quot;/&gt;&lt;wsp:rsid wsp:val=&quot;00E42449&quot;/&gt;&lt;wsp:rsid wsp:val=&quot;00E460CA&quot;/&gt;&lt;wsp:rsid wsp:val=&quot;00E50EA5&quot;/&gt;&lt;wsp:rsid wsp:val=&quot;00E743C6&quot;/&gt;&lt;wsp:rsid wsp:val=&quot;00E9711A&quot;/&gt;&lt;wsp:rsid wsp:val=&quot;00ED5FA4&quot;/&gt;&lt;wsp:rsid wsp:val=&quot;00EE4FAF&quot;/&gt;&lt;wsp:rsid wsp:val=&quot;00EF48C6&quot;/&gt;&lt;wsp:rsid wsp:val=&quot;00F12F66&quot;/&gt;&lt;wsp:rsid wsp:val=&quot;00F32292&quot;/&gt;&lt;wsp:rsid wsp:val=&quot;00F32F3D&quot;/&gt;&lt;wsp:rsid wsp:val=&quot;00F37F21&quot;/&gt;&lt;wsp:rsid wsp:val=&quot;00F53ECA&quot;/&gt;&lt;wsp:rsid wsp:val=&quot;00F82D7D&quot;/&gt;&lt;wsp:rsid wsp:val=&quot;00F85871&quot;/&gt;&lt;wsp:rsid wsp:val=&quot;00F91A63&quot;/&gt;&lt;wsp:rsid wsp:val=&quot;00F96519&quot;/&gt;&lt;wsp:rsid wsp:val=&quot;00FA608C&quot;/&gt;&lt;wsp:rsid wsp:val=&quot;00FB611A&quot;/&gt;&lt;wsp:rsid wsp:val=&quot;00FB7380&quot;/&gt;&lt;wsp:rsid wsp:val=&quot;00FC4F7E&quot;/&gt;&lt;wsp:rsid wsp:val=&quot;00FC6791&quot;/&gt;&lt;wsp:rsid wsp:val=&quot;00FE3DD5&quot;/&gt;&lt;wsp:rsid wsp:val=&quot;00FE587E&quot;/&gt;&lt;wsp:rsid wsp:val=&quot;00FF3F93&quot;/&gt;&lt;/wsp:rsids&gt;&lt;/w:docPr&gt;&lt;w:body&gt;&lt;wx:sect&gt;&lt;w:p wsp:rsidR=&quot;00000000&quot; wsp:rsidRPr=&quot;00BF5444&quot; wsp:rsidRDefault=&quot;00BF5444&quot; wsp:rsidP=&quot;00BF5444&quot;&gt;&lt;m:oMathPara&gt;&lt;m:oMath&gt;&lt;m:sSup&gt;&lt;m:sSupPr&gt;&lt;m:ctrlPr&gt;&lt;w:rPr&gt;&lt;w:rFonts w:ascii=&quot;Cambria Math&quot; w:fareast=&quot;Calibri&quot; w:h-ansi=&quot;Cambria Math&quot;/&gt;&lt;wx:font wx:val=&quot;Cambria Math&quot;/&gt;&lt;w:i/&gt;&lt;w:lang w:fareast=&quot;EN-US&quot;/&gt;&lt;/w:rPr&gt;&lt;/m:ctrlPr&gt;&lt;/m:sSupPr&gt;&lt;m:e&gt;&lt;m:r&gt;&lt;w:rPr&gt;&lt;w:rFonts w:ascii=&quot;Cambria Math&quot; w:h-ansi=&quot;Cambria Math&quot;/&gt;&lt;wx:font wx:val=&quot;Cambria Math&quot;/&gt;&lt;w:i/&gt;&lt;/w:rPr&gt;&lt;m:t&gt;a&lt;/m:t&gt;&lt;/m:r&gt;&lt;/m:e&gt;&lt;m:sup&gt;&lt;m:r&gt;&lt;w:rPr&gt;&lt;w:rFonts w:ascii=&quot;Cambria Math&quot; w:h-ansi=&quot;Cambria Math&quot;/&gt;&lt;wx:font wx:val=&quot;Cambria Math&quot;/&gt;&lt;w:i/&gt;&lt;/w:rPr&gt;&lt;m:t&gt;n&lt;/m:t&gt;&lt;/m:r&gt;&lt;/m:sup&gt;&lt;/m:sSup&gt;&lt;m:r&gt;&lt;w:rPr&gt;&lt;w:rFonts w:ascii=&quot;Cambria Math&quot; w:h-ansi=&quot;Cambria Math&quot;/&gt;&lt;wx:font wx:val=&quot;Cambria Math&quot;/&gt;&lt;w:i/&gt;&lt;/w:rPr&gt;&lt;m:t&gt;-&lt;/m:t&gt;&lt;/m:r&gt;&lt;m:sSup&gt;&lt;m:sSupPr&gt;&lt;m:ctrlPr&gt;&lt;w:rPr&gt;&lt;w:rFonts w:ascii=&quot;Cambria Math&quot; w:fareast=&quot;Calibri&quot; w:h-ansi=&quot;Cambria Math&quot;/&gt;&lt;wx:font wx:val=&quot;Cambria Math&quot;/&gt;&lt;w:i/&gt;&lt;w:lang w:fareast=&quot;EN-US&quot;/&gt;&lt;/w:rPr&gt;&lt;/m:ctrlPr&gt;&lt;/m:sSupPr&gt;&lt;m:e&gt;&lt;m:r&gt;&lt;w:rPr&gt;&lt;w:rFonts w:ascii=&quot;Cambria Math&quot; w:h-ansi=&quot;Cambria Math&quot;/&gt;&lt;wx:font wx:val=&quot;Cambria Math&quot;/&gt;&lt;w:i/&gt;&lt;/w:rPr&gt;&lt;m:t&gt;b&lt;/m:t&gt;&lt;/m:r&gt;&lt;/m:e&gt;&lt;m:sup&gt;&lt;m:r&gt;&lt;w:rPr&gt;&lt;w:rFonts w:ascii=&quot;Cambria Math&quot; w:h-ansi=&quot;Cambria Math&quot;/&gt;&lt;wx:font wx:val=&quot;Cambria Math&quot;/&gt;&lt;w:i/&gt;&lt;/w:rPr&gt;&lt;m:t&gt;n&lt;/m:t&gt;&lt;/m:r&gt;&lt;/m:sup&gt;&lt;/m:sSup&gt;&lt;/m:oMath&gt;&lt;/m:oMathPara&gt;&lt;/w:p&gt;&lt;w:sectPr wsp:rsidR=&quot;00000000&quot; wsp:rsidRPr=&quot;00BF5444&quot;&gt;&lt;w:pgSz w:w=&quot;12240&quot; w:h=&quot;15840&quot;/&gt;&lt;w:pgMar w:top=&quot;1134&quot; w:right=&quot;850&quot; w:bottom=&quot;1134&quot; w:left=&quot;1701&quot; w:header=&quot;720&quot; w:footer=&quot;720&quot; w:gutter=&quot;0&quot;/&gt;&lt;w:cols w:space=&quot;720&quot;/&gt;&lt;/w:sectPr&gt;&lt;/wx:sect&gt;&lt;/w:body&gt;&lt;/w:wordDocument&gt;">
                  <v:imagedata r:id="rId4" o:title="" chromakey="white"/>
                </v:shape>
              </w:pict>
            </w:r>
            <w:r w:rsidRPr="007544DC">
              <w:rPr>
                <w:rFonts w:ascii="Times New Roman" w:hAnsi="Times New Roman" w:cs="Times New Roman"/>
                <w:sz w:val="24"/>
                <w:szCs w:val="24"/>
                <w:lang w:val="ru-RU"/>
              </w:rPr>
              <w:t xml:space="preserve"> и  </w:t>
            </w:r>
            <w:r w:rsidR="00AD7F59">
              <w:rPr>
                <w:rFonts w:ascii="Times New Roman" w:hAnsi="Times New Roman" w:cs="Times New Roman"/>
                <w:sz w:val="24"/>
                <w:szCs w:val="24"/>
              </w:rPr>
              <w:pict w14:anchorId="6CDD45B1">
                <v:shape id="_x0000_i1028" type="#_x0000_t75" style="width:40.8pt;height:14.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150CC&quot;/&gt;&lt;wsp:rsid wsp:val=&quot;000162B4&quot;/&gt;&lt;wsp:rsid wsp:val=&quot;00021D82&quot;/&gt;&lt;wsp:rsid wsp:val=&quot;00026606&quot;/&gt;&lt;wsp:rsid wsp:val=&quot;000268ED&quot;/&gt;&lt;wsp:rsid wsp:val=&quot;00036378&quot;/&gt;&lt;wsp:rsid wsp:val=&quot;00036AF1&quot;/&gt;&lt;wsp:rsid wsp:val=&quot;00052F3B&quot;/&gt;&lt;wsp:rsid wsp:val=&quot;00054006&quot;/&gt;&lt;wsp:rsid wsp:val=&quot;00073427&quot;/&gt;&lt;wsp:rsid wsp:val=&quot;00074F19&quot;/&gt;&lt;wsp:rsid wsp:val=&quot;000B1417&quot;/&gt;&lt;wsp:rsid wsp:val=&quot;000B2962&quot;/&gt;&lt;wsp:rsid wsp:val=&quot;000B789C&quot;/&gt;&lt;wsp:rsid wsp:val=&quot;000E35A3&quot;/&gt;&lt;wsp:rsid wsp:val=&quot;000F0135&quot;/&gt;&lt;wsp:rsid wsp:val=&quot;000F2539&quot;/&gt;&lt;wsp:rsid wsp:val=&quot;000F29B2&quot;/&gt;&lt;wsp:rsid wsp:val=&quot;000F66E7&quot;/&gt;&lt;wsp:rsid wsp:val=&quot;00133801&quot;/&gt;&lt;wsp:rsid wsp:val=&quot;0014783F&quot;/&gt;&lt;wsp:rsid wsp:val=&quot;00150AA4&quot;/&gt;&lt;wsp:rsid wsp:val=&quot;001536A4&quot;/&gt;&lt;wsp:rsid wsp:val=&quot;001A64E9&quot;/&gt;&lt;wsp:rsid wsp:val=&quot;001C43ED&quot;/&gt;&lt;wsp:rsid wsp:val=&quot;00215655&quot;/&gt;&lt;wsp:rsid wsp:val=&quot;00227E20&quot;/&gt;&lt;wsp:rsid wsp:val=&quot;002477CC&quot;/&gt;&lt;wsp:rsid wsp:val=&quot;0025613B&quot;/&gt;&lt;wsp:rsid wsp:val=&quot;00292EF7&quot;/&gt;&lt;wsp:rsid wsp:val=&quot;00294B31&quot;/&gt;&lt;wsp:rsid wsp:val=&quot;002A36EC&quot;/&gt;&lt;wsp:rsid wsp:val=&quot;002A4219&quot;/&gt;&lt;wsp:rsid wsp:val=&quot;002A6F70&quot;/&gt;&lt;wsp:rsid wsp:val=&quot;002B1E3F&quot;/&gt;&lt;wsp:rsid wsp:val=&quot;002D45AB&quot;/&gt;&lt;wsp:rsid wsp:val=&quot;0030126A&quot;/&gt;&lt;wsp:rsid wsp:val=&quot;003115EC&quot;/&gt;&lt;wsp:rsid wsp:val=&quot;003137A8&quot;/&gt;&lt;wsp:rsid wsp:val=&quot;00322498&quot;/&gt;&lt;wsp:rsid wsp:val=&quot;00325FDD&quot;/&gt;&lt;wsp:rsid wsp:val=&quot;003316BE&quot;/&gt;&lt;wsp:rsid wsp:val=&quot;00335F1B&quot;/&gt;&lt;wsp:rsid wsp:val=&quot;003460F2&quot;/&gt;&lt;wsp:rsid wsp:val=&quot;00354B68&quot;/&gt;&lt;wsp:rsid wsp:val=&quot;00366E11&quot;/&gt;&lt;wsp:rsid wsp:val=&quot;00380A07&quot;/&gt;&lt;wsp:rsid wsp:val=&quot;00390182&quot;/&gt;&lt;wsp:rsid wsp:val=&quot;003A2AFD&quot;/&gt;&lt;wsp:rsid wsp:val=&quot;003A3D2F&quot;/&gt;&lt;wsp:rsid wsp:val=&quot;003A561F&quot;/&gt;&lt;wsp:rsid wsp:val=&quot;003B7682&quot;/&gt;&lt;wsp:rsid wsp:val=&quot;003F0E3C&quot;/&gt;&lt;wsp:rsid wsp:val=&quot;003F5383&quot;/&gt;&lt;wsp:rsid wsp:val=&quot;004133B6&quot;/&gt;&lt;wsp:rsid wsp:val=&quot;0041488E&quot;/&gt;&lt;wsp:rsid wsp:val=&quot;00415A2A&quot;/&gt;&lt;wsp:rsid wsp:val=&quot;00417EEA&quot;/&gt;&lt;wsp:rsid wsp:val=&quot;004521DE&quot;/&gt;&lt;wsp:rsid wsp:val=&quot;00471A95&quot;/&gt;&lt;wsp:rsid wsp:val=&quot;004752EE&quot;/&gt;&lt;wsp:rsid wsp:val=&quot;004762C4&quot;/&gt;&lt;wsp:rsid wsp:val=&quot;00494DD4&quot;/&gt;&lt;wsp:rsid wsp:val=&quot;004A4ECE&quot;/&gt;&lt;wsp:rsid wsp:val=&quot;004B2CC0&quot;/&gt;&lt;wsp:rsid wsp:val=&quot;004B3DDC&quot;/&gt;&lt;wsp:rsid wsp:val=&quot;004C0A83&quot;/&gt;&lt;wsp:rsid wsp:val=&quot;004D3D1B&quot;/&gt;&lt;wsp:rsid wsp:val=&quot;004F31C8&quot;/&gt;&lt;wsp:rsid wsp:val=&quot;004F3A5C&quot;/&gt;&lt;wsp:rsid wsp:val=&quot;004F74F0&quot;/&gt;&lt;wsp:rsid wsp:val=&quot;00505330&quot;/&gt;&lt;wsp:rsid wsp:val=&quot;00512013&quot;/&gt;&lt;wsp:rsid wsp:val=&quot;0051545D&quot;/&gt;&lt;wsp:rsid wsp:val=&quot;00520E13&quot;/&gt;&lt;wsp:rsid wsp:val=&quot;005360C8&quot;/&gt;&lt;wsp:rsid wsp:val=&quot;00536BC4&quot;/&gt;&lt;wsp:rsid wsp:val=&quot;00546657&quot;/&gt;&lt;wsp:rsid wsp:val=&quot;005562F3&quot;/&gt;&lt;wsp:rsid wsp:val=&quot;00571142&quot;/&gt;&lt;wsp:rsid wsp:val=&quot;005772E5&quot;/&gt;&lt;wsp:rsid wsp:val=&quot;0059097B&quot;/&gt;&lt;wsp:rsid wsp:val=&quot;00594335&quot;/&gt;&lt;wsp:rsid wsp:val=&quot;00596BD5&quot;/&gt;&lt;wsp:rsid wsp:val=&quot;005B75C9&quot;/&gt;&lt;wsp:rsid wsp:val=&quot;005C4394&quot;/&gt;&lt;wsp:rsid wsp:val=&quot;005C48AB&quot;/&gt;&lt;wsp:rsid wsp:val=&quot;005C6976&quot;/&gt;&lt;wsp:rsid wsp:val=&quot;005D1E75&quot;/&gt;&lt;wsp:rsid wsp:val=&quot;005D47BE&quot;/&gt;&lt;wsp:rsid wsp:val=&quot;005E0D8B&quot;/&gt;&lt;wsp:rsid wsp:val=&quot;005E32FD&quot;/&gt;&lt;wsp:rsid wsp:val=&quot;005F6F8F&quot;/&gt;&lt;wsp:rsid wsp:val=&quot;0060225D&quot;/&gt;&lt;wsp:rsid wsp:val=&quot;0060307B&quot;/&gt;&lt;wsp:rsid wsp:val=&quot;00605105&quot;/&gt;&lt;wsp:rsid wsp:val=&quot;00621EF3&quot;/&gt;&lt;wsp:rsid wsp:val=&quot;006339CD&quot;/&gt;&lt;wsp:rsid wsp:val=&quot;00634159&quot;/&gt;&lt;wsp:rsid wsp:val=&quot;00646BD4&quot;/&gt;&lt;wsp:rsid wsp:val=&quot;00651636&quot;/&gt;&lt;wsp:rsid wsp:val=&quot;00660D60&quot;/&gt;&lt;wsp:rsid wsp:val=&quot;0067703F&quot;/&gt;&lt;wsp:rsid wsp:val=&quot;006C453D&quot;/&gt;&lt;wsp:rsid wsp:val=&quot;006C453E&quot;/&gt;&lt;wsp:rsid wsp:val=&quot;006E50C8&quot;/&gt;&lt;wsp:rsid wsp:val=&quot;007037C4&quot;/&gt;&lt;wsp:rsid wsp:val=&quot;00720F56&quot;/&gt;&lt;wsp:rsid wsp:val=&quot;00742CA9&quot;/&gt;&lt;wsp:rsid wsp:val=&quot;007452D7&quot;/&gt;&lt;wsp:rsid wsp:val=&quot;007566E6&quot;/&gt;&lt;wsp:rsid wsp:val=&quot;00764F7B&quot;/&gt;&lt;wsp:rsid wsp:val=&quot;00792776&quot;/&gt;&lt;wsp:rsid wsp:val=&quot;007F1A89&quot;/&gt;&lt;wsp:rsid wsp:val=&quot;007F7C39&quot;/&gt;&lt;wsp:rsid wsp:val=&quot;00814E08&quot;/&gt;&lt;wsp:rsid wsp:val=&quot;00844689&quot;/&gt;&lt;wsp:rsid wsp:val=&quot;008459FA&quot;/&gt;&lt;wsp:rsid wsp:val=&quot;008503A2&quot;/&gt;&lt;wsp:rsid wsp:val=&quot;00857EB4&quot;/&gt;&lt;wsp:rsid wsp:val=&quot;008627E9&quot;/&gt;&lt;wsp:rsid wsp:val=&quot;0086396F&quot;/&gt;&lt;wsp:rsid wsp:val=&quot;008654F8&quot;/&gt;&lt;wsp:rsid wsp:val=&quot;008673F4&quot;/&gt;&lt;wsp:rsid wsp:val=&quot;00882676&quot;/&gt;&lt;wsp:rsid wsp:val=&quot;00883948&quot;/&gt;&lt;wsp:rsid wsp:val=&quot;008943E0&quot;/&gt;&lt;wsp:rsid wsp:val=&quot;008975DF&quot;/&gt;&lt;wsp:rsid wsp:val=&quot;008B5ECF&quot;/&gt;&lt;wsp:rsid wsp:val=&quot;008C7076&quot;/&gt;&lt;wsp:rsid wsp:val=&quot;008E4B9F&quot;/&gt;&lt;wsp:rsid wsp:val=&quot;00905755&quot;/&gt;&lt;wsp:rsid wsp:val=&quot;0091264B&quot;/&gt;&lt;wsp:rsid wsp:val=&quot;0092281D&quot;/&gt;&lt;wsp:rsid wsp:val=&quot;00926FA0&quot;/&gt;&lt;wsp:rsid wsp:val=&quot;00955603&quot;/&gt;&lt;wsp:rsid wsp:val=&quot;009677E2&quot;/&gt;&lt;wsp:rsid wsp:val=&quot;00984598&quot;/&gt;&lt;wsp:rsid wsp:val=&quot;00995B2E&quot;/&gt;&lt;wsp:rsid wsp:val=&quot;009A59F1&quot;/&gt;&lt;wsp:rsid wsp:val=&quot;009B199D&quot;/&gt;&lt;wsp:rsid wsp:val=&quot;009B58AD&quot;/&gt;&lt;wsp:rsid wsp:val=&quot;009C5ADA&quot;/&gt;&lt;wsp:rsid wsp:val=&quot;009C5E93&quot;/&gt;&lt;wsp:rsid wsp:val=&quot;009D5C70&quot;/&gt;&lt;wsp:rsid wsp:val=&quot;009E411B&quot;/&gt;&lt;wsp:rsid wsp:val=&quot;009F25F3&quot;/&gt;&lt;wsp:rsid wsp:val=&quot;00A150CC&quot;/&gt;&lt;wsp:rsid wsp:val=&quot;00A25CFA&quot;/&gt;&lt;wsp:rsid wsp:val=&quot;00A36524&quot;/&gt;&lt;wsp:rsid wsp:val=&quot;00A43237&quot;/&gt;&lt;wsp:rsid wsp:val=&quot;00A54B14&quot;/&gt;&lt;wsp:rsid wsp:val=&quot;00A62CF7&quot;/&gt;&lt;wsp:rsid wsp:val=&quot;00A67D66&quot;/&gt;&lt;wsp:rsid wsp:val=&quot;00A91862&quot;/&gt;&lt;wsp:rsid wsp:val=&quot;00AA44F3&quot;/&gt;&lt;wsp:rsid wsp:val=&quot;00AC5409&quot;/&gt;&lt;wsp:rsid wsp:val=&quot;00AC63A0&quot;/&gt;&lt;wsp:rsid wsp:val=&quot;00AD7189&quot;/&gt;&lt;wsp:rsid wsp:val=&quot;00AE33B6&quot;/&gt;&lt;wsp:rsid wsp:val=&quot;00AF6DF0&quot;/&gt;&lt;wsp:rsid wsp:val=&quot;00B3308A&quot;/&gt;&lt;wsp:rsid wsp:val=&quot;00B65DA8&quot;/&gt;&lt;wsp:rsid wsp:val=&quot;00B750A5&quot;/&gt;&lt;wsp:rsid wsp:val=&quot;00B806C4&quot;/&gt;&lt;wsp:rsid wsp:val=&quot;00B95A56&quot;/&gt;&lt;wsp:rsid wsp:val=&quot;00BA21E6&quot;/&gt;&lt;wsp:rsid wsp:val=&quot;00BA2BC2&quot;/&gt;&lt;wsp:rsid wsp:val=&quot;00BA602E&quot;/&gt;&lt;wsp:rsid wsp:val=&quot;00BC10F4&quot;/&gt;&lt;wsp:rsid wsp:val=&quot;00BC38F5&quot;/&gt;&lt;wsp:rsid wsp:val=&quot;00BD0614&quot;/&gt;&lt;wsp:rsid wsp:val=&quot;00BE06C5&quot;/&gt;&lt;wsp:rsid wsp:val=&quot;00BE13A9&quot;/&gt;&lt;wsp:rsid wsp:val=&quot;00BE54C3&quot;/&gt;&lt;wsp:rsid wsp:val=&quot;00BF3D6F&quot;/&gt;&lt;wsp:rsid wsp:val=&quot;00C2799F&quot;/&gt;&lt;wsp:rsid wsp:val=&quot;00C338CA&quot;/&gt;&lt;wsp:rsid wsp:val=&quot;00C46F7D&quot;/&gt;&lt;wsp:rsid wsp:val=&quot;00C57737&quot;/&gt;&lt;wsp:rsid wsp:val=&quot;00C60EEC&quot;/&gt;&lt;wsp:rsid wsp:val=&quot;00C92B47&quot;/&gt;&lt;wsp:rsid wsp:val=&quot;00C93F2A&quot;/&gt;&lt;wsp:rsid wsp:val=&quot;00C94D03&quot;/&gt;&lt;wsp:rsid wsp:val=&quot;00CA1F04&quot;/&gt;&lt;wsp:rsid wsp:val=&quot;00CC5C37&quot;/&gt;&lt;wsp:rsid wsp:val=&quot;00CC641B&quot;/&gt;&lt;wsp:rsid wsp:val=&quot;00CC69FE&quot;/&gt;&lt;wsp:rsid wsp:val=&quot;00CF116A&quot;/&gt;&lt;wsp:rsid wsp:val=&quot;00CF1A8C&quot;/&gt;&lt;wsp:rsid wsp:val=&quot;00CF458E&quot;/&gt;&lt;wsp:rsid wsp:val=&quot;00CF705F&quot;/&gt;&lt;wsp:rsid wsp:val=&quot;00D30FA8&quot;/&gt;&lt;wsp:rsid wsp:val=&quot;00D31D62&quot;/&gt;&lt;wsp:rsid wsp:val=&quot;00D37E6E&quot;/&gt;&lt;wsp:rsid wsp:val=&quot;00D51C67&quot;/&gt;&lt;wsp:rsid wsp:val=&quot;00D56B16&quot;/&gt;&lt;wsp:rsid wsp:val=&quot;00D82113&quot;/&gt;&lt;wsp:rsid wsp:val=&quot;00D86F5C&quot;/&gt;&lt;wsp:rsid wsp:val=&quot;00D95865&quot;/&gt;&lt;wsp:rsid wsp:val=&quot;00DB6177&quot;/&gt;&lt;wsp:rsid wsp:val=&quot;00DC57F3&quot;/&gt;&lt;wsp:rsid wsp:val=&quot;00DD06DD&quot;/&gt;&lt;wsp:rsid wsp:val=&quot;00DE532F&quot;/&gt;&lt;wsp:rsid wsp:val=&quot;00DF2E26&quot;/&gt;&lt;wsp:rsid wsp:val=&quot;00E05B6A&quot;/&gt;&lt;wsp:rsid wsp:val=&quot;00E220B7&quot;/&gt;&lt;wsp:rsid wsp:val=&quot;00E30C0A&quot;/&gt;&lt;wsp:rsid wsp:val=&quot;00E34EA2&quot;/&gt;&lt;wsp:rsid wsp:val=&quot;00E42449&quot;/&gt;&lt;wsp:rsid wsp:val=&quot;00E460CA&quot;/&gt;&lt;wsp:rsid wsp:val=&quot;00E50EA5&quot;/&gt;&lt;wsp:rsid wsp:val=&quot;00E743C6&quot;/&gt;&lt;wsp:rsid wsp:val=&quot;00E9711A&quot;/&gt;&lt;wsp:rsid wsp:val=&quot;00ED5FA4&quot;/&gt;&lt;wsp:rsid wsp:val=&quot;00EE4FAF&quot;/&gt;&lt;wsp:rsid wsp:val=&quot;00EF48C6&quot;/&gt;&lt;wsp:rsid wsp:val=&quot;00F12F66&quot;/&gt;&lt;wsp:rsid wsp:val=&quot;00F32292&quot;/&gt;&lt;wsp:rsid wsp:val=&quot;00F32F3D&quot;/&gt;&lt;wsp:rsid wsp:val=&quot;00F37F21&quot;/&gt;&lt;wsp:rsid wsp:val=&quot;00F53ECA&quot;/&gt;&lt;wsp:rsid wsp:val=&quot;00F82D7D&quot;/&gt;&lt;wsp:rsid wsp:val=&quot;00F85871&quot;/&gt;&lt;wsp:rsid wsp:val=&quot;00F91A63&quot;/&gt;&lt;wsp:rsid wsp:val=&quot;00F96519&quot;/&gt;&lt;wsp:rsid wsp:val=&quot;00FA608C&quot;/&gt;&lt;wsp:rsid wsp:val=&quot;00FB611A&quot;/&gt;&lt;wsp:rsid wsp:val=&quot;00FB7380&quot;/&gt;&lt;wsp:rsid wsp:val=&quot;00FC4F7E&quot;/&gt;&lt;wsp:rsid wsp:val=&quot;00FC6791&quot;/&gt;&lt;wsp:rsid wsp:val=&quot;00FE3DD5&quot;/&gt;&lt;wsp:rsid wsp:val=&quot;00FE587E&quot;/&gt;&lt;wsp:rsid wsp:val=&quot;00FF3F93&quot;/&gt;&lt;/wsp:rsids&gt;&lt;/w:docPr&gt;&lt;w:body&gt;&lt;wx:sect&gt;&lt;w:p wsp:rsidR=&quot;00000000&quot; wsp:rsidRPr=&quot;00C57737&quot; wsp:rsidRDefault=&quot;00C57737&quot; wsp:rsidP=&quot;00C57737&quot;&gt;&lt;m:oMathPara&gt;&lt;m:oMath&gt;&lt;m:sSup&gt;&lt;m:sSupPr&gt;&lt;m:ctrlPr&gt;&lt;w:rPr&gt;&lt;w:rFonts w:ascii=&quot;Cambria Math&quot; w:fareast=&quot;Calibri&quot; w:h-ansi=&quot;Cambria Math&quot;/&gt;&lt;wx:font wx:val=&quot;Cambria Math&quot;/&gt;&lt;w:i/&gt;&lt;w:lang w:fareast=&quot;EN-US&quot;/&gt;&lt;/w:rPr&gt;&lt;/m:ctrlPr&gt;&lt;/m:sSupPr&gt;&lt;m:e&gt;&lt;m:r&gt;&lt;w:rPr&gt;&lt;w:rFonts w:ascii=&quot;Cambria Math&quot; w:h-ansi=&quot;Cambria Math&quot;/&gt;&lt;wx:font wx:val=&quot;Cambria Math&quot;/&gt;&lt;w:i/&gt;&lt;/w:rPr&gt;&lt;m:t&gt;a&lt;/m:t&gt;&lt;/m:r&gt;&lt;/m:e&gt;&lt;m:sup&gt;&lt;m:r&gt;&lt;w:rPr&gt;&lt;w:rFonts w:ascii=&quot;Cambria Math&quot; w:h-ansi=&quot;Cambria Math&quot;/&gt;&lt;wx:font wx:val=&quot;Cambria Math&quot;/&gt;&lt;w:i/&gt;&lt;/w:rPr&gt;&lt;m:t&gt;n&lt;/m:t&gt;&lt;/m:r&gt;&lt;/m:sup&gt;&lt;/m:sSup&gt;&lt;m:r&gt;&lt;w:rPr&gt;&lt;w:rFonts w:ascii=&quot;Cambria Math&quot; w:h-ansi=&quot;Cambria Math&quot;/&gt;&lt;wx:font wx:val=&quot;Cambria Math&quot;/&gt;&lt;w:i/&gt;&lt;/w:rPr&gt;&lt;m:t&gt;+&lt;/m:t&gt;&lt;/m:r&gt;&lt;m:sSup&gt;&lt;m:sSupPr&gt;&lt;m:ctrlPr&gt;&lt;w:rPr&gt;&lt;w:rFonts w:ascii=&quot;Cambria Math&quot; w:fareast=&quot;Calibri&quot; w:h-ansi=&quot;Cambria Math&quot;/&gt;&lt;wx:font wx:val=&quot;Cambria Math&quot;/&gt;&lt;w:i/&gt;&lt;w:lang w:fareast=&quot;EN-US&quot;/&gt;&lt;/w:rPr&gt;&lt;/m:ctrlPr&gt;&lt;/m:sSupPr&gt;&lt;m:e&gt;&lt;m:r&gt;&lt;w:rPr&gt;&lt;w:rFonts w:ascii=&quot;Cambria Math&quot; w:h-ansi=&quot;Cambria Math&quot;/&gt;&lt;wx:font wx:val=&quot;Cambria Math&quot;/&gt;&lt;w:i/&gt;&lt;/w:rPr&gt;&lt;m:t&gt;b&lt;/m:t&gt;&lt;/m:r&gt;&lt;/m:e&gt;&lt;m:sup&gt;&lt;m:r&gt;&lt;w:rPr&gt;&lt;w:rFonts w:ascii=&quot;Cambria Math&quot; w:h-ansi=&quot;Cambria Math&quot;/&gt;&lt;wx:font wx:val=&quot;Cambria Math&quot;/&gt;&lt;w:i/&gt;&lt;/w:rPr&gt;&lt;m:t&gt;n&lt;/m:t&gt;&lt;/m:r&gt;&lt;/m:sup&gt;&lt;/m:sSup&gt;&lt;/m:oMath&gt;&lt;/m:oMathPara&gt;&lt;/w:p&gt;&lt;w:sectPr wsp:rsidR=&quot;00000000&quot; wsp:rsidRPr=&quot;00C57737&quot;&gt;&lt;w:pgSz w:w=&quot;12240&quot; w:h=&quot;15840&quot;/&gt;&lt;w:pgMar w:top=&quot;1134&quot; w:right=&quot;850&quot; w:bottom=&quot;1134&quot; w:left=&quot;1701&quot; w:header=&quot;720&quot; w:footer=&quot;720&quot; w:gutter=&quot;0&quot;/&gt;&lt;w:cols w:space=&quot;720&quot;/&gt;&lt;/w:sectPr&gt;&lt;/wx:sect&gt;&lt;/w:body&gt;&lt;/w:wordDocument&gt;">
                  <v:imagedata r:id="rId5" o:title="" chromakey="white"/>
                </v:shape>
              </w:pict>
            </w:r>
          </w:p>
        </w:tc>
        <w:tc>
          <w:tcPr>
            <w:tcW w:w="1133" w:type="dxa"/>
            <w:tcMar>
              <w:top w:w="50" w:type="dxa"/>
              <w:left w:w="100" w:type="dxa"/>
            </w:tcMar>
            <w:vAlign w:val="center"/>
          </w:tcPr>
          <w:p w:rsidR="007544DC" w:rsidRDefault="007544DC">
            <w:pPr>
              <w:spacing w:after="0"/>
              <w:ind w:left="135"/>
              <w:jc w:val="center"/>
            </w:pPr>
            <w:r w:rsidRPr="00754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106</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Повторение и систематизация учебного материала</w:t>
            </w:r>
          </w:p>
        </w:tc>
        <w:tc>
          <w:tcPr>
            <w:tcW w:w="1133" w:type="dxa"/>
            <w:tcMar>
              <w:top w:w="50" w:type="dxa"/>
              <w:left w:w="100" w:type="dxa"/>
            </w:tcMar>
            <w:vAlign w:val="center"/>
          </w:tcPr>
          <w:p w:rsidR="007544DC" w:rsidRDefault="007544DC">
            <w:pPr>
              <w:spacing w:after="0"/>
              <w:ind w:left="135"/>
              <w:jc w:val="center"/>
            </w:pPr>
            <w:r w:rsidRPr="00754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107</w:t>
            </w:r>
          </w:p>
        </w:tc>
        <w:tc>
          <w:tcPr>
            <w:tcW w:w="4355" w:type="dxa"/>
            <w:tcMar>
              <w:top w:w="50" w:type="dxa"/>
              <w:left w:w="100" w:type="dxa"/>
            </w:tcMar>
          </w:tcPr>
          <w:p w:rsidR="007544DC" w:rsidRDefault="007544DC" w:rsidP="007544DC">
            <w:pPr>
              <w:spacing w:after="0" w:line="240" w:lineRule="auto"/>
              <w:rPr>
                <w:rFonts w:ascii="Times New Roman" w:hAnsi="Times New Roman" w:cs="Times New Roman"/>
                <w:sz w:val="24"/>
                <w:szCs w:val="24"/>
                <w:lang w:val="ru-RU"/>
              </w:rPr>
            </w:pPr>
            <w:r w:rsidRPr="007544DC">
              <w:rPr>
                <w:rFonts w:ascii="Times New Roman" w:hAnsi="Times New Roman" w:cs="Times New Roman"/>
                <w:sz w:val="24"/>
                <w:szCs w:val="24"/>
                <w:lang w:val="ru-RU"/>
              </w:rPr>
              <w:t>Контрольная работа № 5</w:t>
            </w:r>
            <w:r>
              <w:rPr>
                <w:rFonts w:ascii="Times New Roman" w:hAnsi="Times New Roman" w:cs="Times New Roman"/>
                <w:sz w:val="24"/>
                <w:szCs w:val="24"/>
                <w:lang w:val="ru-RU"/>
              </w:rPr>
              <w:t xml:space="preserve"> по теме </w:t>
            </w:r>
          </w:p>
          <w:p w:rsidR="007544DC" w:rsidRPr="007544DC" w:rsidRDefault="007544DC" w:rsidP="007544DC">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«Целые выражения»</w:t>
            </w:r>
          </w:p>
        </w:tc>
        <w:tc>
          <w:tcPr>
            <w:tcW w:w="1133" w:type="dxa"/>
            <w:tcMar>
              <w:top w:w="50" w:type="dxa"/>
              <w:left w:w="100" w:type="dxa"/>
            </w:tcMar>
            <w:vAlign w:val="center"/>
          </w:tcPr>
          <w:p w:rsidR="007544DC" w:rsidRDefault="007544DC">
            <w:pPr>
              <w:spacing w:after="0"/>
              <w:ind w:left="135"/>
              <w:jc w:val="center"/>
            </w:pPr>
            <w:r w:rsidRPr="007544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Pr="007544DC" w:rsidRDefault="007544DC">
            <w:pPr>
              <w:spacing w:after="0"/>
              <w:ind w:left="135"/>
              <w:jc w:val="center"/>
              <w:rPr>
                <w:rFonts w:ascii="Times New Roman" w:hAnsi="Times New Roman" w:cs="Times New Roman"/>
                <w:sz w:val="24"/>
                <w:szCs w:val="24"/>
                <w:lang w:val="ru-RU"/>
              </w:rPr>
            </w:pPr>
            <w:r w:rsidRPr="007544DC">
              <w:rPr>
                <w:rFonts w:ascii="Times New Roman" w:hAnsi="Times New Roman" w:cs="Times New Roman"/>
                <w:sz w:val="24"/>
                <w:szCs w:val="24"/>
                <w:lang w:val="ru-RU"/>
              </w:rPr>
              <w:t>1</w:t>
            </w: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sidRPr="00C678B5">
              <w:rPr>
                <w:rFonts w:ascii="Times New Roman" w:hAnsi="Times New Roman"/>
                <w:color w:val="000000"/>
                <w:sz w:val="24"/>
              </w:rPr>
              <w:t>108</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Множество и его элементы</w:t>
            </w:r>
          </w:p>
        </w:tc>
        <w:tc>
          <w:tcPr>
            <w:tcW w:w="1133" w:type="dxa"/>
            <w:tcMar>
              <w:top w:w="50" w:type="dxa"/>
              <w:left w:w="100" w:type="dxa"/>
            </w:tcMar>
            <w:vAlign w:val="center"/>
          </w:tcPr>
          <w:p w:rsidR="007544DC" w:rsidRDefault="007544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109</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Связи между величинами. Функция</w:t>
            </w:r>
          </w:p>
        </w:tc>
        <w:tc>
          <w:tcPr>
            <w:tcW w:w="1133" w:type="dxa"/>
            <w:tcMar>
              <w:top w:w="50" w:type="dxa"/>
              <w:left w:w="100" w:type="dxa"/>
            </w:tcMar>
            <w:vAlign w:val="center"/>
          </w:tcPr>
          <w:p w:rsidR="007544DC" w:rsidRDefault="007544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110</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Связи между величинами. Функция</w:t>
            </w:r>
          </w:p>
        </w:tc>
        <w:tc>
          <w:tcPr>
            <w:tcW w:w="1133" w:type="dxa"/>
            <w:tcMar>
              <w:top w:w="50" w:type="dxa"/>
              <w:left w:w="100" w:type="dxa"/>
            </w:tcMar>
            <w:vAlign w:val="center"/>
          </w:tcPr>
          <w:p w:rsidR="007544DC" w:rsidRDefault="007544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111</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Связи между величинами. Функция</w:t>
            </w:r>
          </w:p>
        </w:tc>
        <w:tc>
          <w:tcPr>
            <w:tcW w:w="1133" w:type="dxa"/>
            <w:tcMar>
              <w:top w:w="50" w:type="dxa"/>
              <w:left w:w="100" w:type="dxa"/>
            </w:tcMar>
            <w:vAlign w:val="center"/>
          </w:tcPr>
          <w:p w:rsidR="007544DC" w:rsidRDefault="007544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112</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Графический способ задания функции</w:t>
            </w:r>
          </w:p>
        </w:tc>
        <w:tc>
          <w:tcPr>
            <w:tcW w:w="1133" w:type="dxa"/>
            <w:tcMar>
              <w:top w:w="50" w:type="dxa"/>
              <w:left w:w="100" w:type="dxa"/>
            </w:tcMar>
            <w:vAlign w:val="center"/>
          </w:tcPr>
          <w:p w:rsidR="007544DC" w:rsidRDefault="007544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113</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Аналитический способ задания функции</w:t>
            </w:r>
          </w:p>
        </w:tc>
        <w:tc>
          <w:tcPr>
            <w:tcW w:w="1133" w:type="dxa"/>
            <w:tcMar>
              <w:top w:w="50" w:type="dxa"/>
              <w:left w:w="100" w:type="dxa"/>
            </w:tcMar>
            <w:vAlign w:val="center"/>
          </w:tcPr>
          <w:p w:rsidR="007544DC" w:rsidRDefault="007544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114</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Табличный способ задания функции</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rsidP="007544D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115</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Кусочно-заданные функции</w:t>
            </w:r>
          </w:p>
        </w:tc>
        <w:tc>
          <w:tcPr>
            <w:tcW w:w="1133" w:type="dxa"/>
            <w:tcMar>
              <w:top w:w="50" w:type="dxa"/>
              <w:left w:w="100" w:type="dxa"/>
            </w:tcMar>
            <w:vAlign w:val="center"/>
          </w:tcPr>
          <w:p w:rsidR="007544DC" w:rsidRDefault="007544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116</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Кусочно-заданные функции</w:t>
            </w:r>
          </w:p>
        </w:tc>
        <w:tc>
          <w:tcPr>
            <w:tcW w:w="1133" w:type="dxa"/>
            <w:tcMar>
              <w:top w:w="50" w:type="dxa"/>
              <w:left w:w="100" w:type="dxa"/>
            </w:tcMar>
            <w:vAlign w:val="center"/>
          </w:tcPr>
          <w:p w:rsidR="007544DC" w:rsidRDefault="007544D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lastRenderedPageBreak/>
              <w:t>117</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График функции</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118</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lang w:val="ru-RU"/>
              </w:rPr>
            </w:pPr>
            <w:r w:rsidRPr="007544DC">
              <w:rPr>
                <w:rFonts w:ascii="Times New Roman" w:hAnsi="Times New Roman"/>
                <w:sz w:val="24"/>
                <w:szCs w:val="24"/>
                <w:lang w:val="ru-RU"/>
              </w:rPr>
              <w:t>Построение графика функции по формуле</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119</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lang w:val="ru-RU"/>
              </w:rPr>
            </w:pPr>
            <w:r w:rsidRPr="007544DC">
              <w:rPr>
                <w:rFonts w:ascii="Times New Roman" w:hAnsi="Times New Roman"/>
                <w:sz w:val="24"/>
                <w:szCs w:val="24"/>
                <w:lang w:val="ru-RU"/>
              </w:rPr>
              <w:t>Построение графика функции по формуле</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120</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Свойства функции по графику</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121</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Свойства функции по графику</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122</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lang w:val="ru-RU"/>
              </w:rPr>
            </w:pPr>
            <w:r w:rsidRPr="007544DC">
              <w:rPr>
                <w:rFonts w:ascii="Times New Roman" w:hAnsi="Times New Roman"/>
                <w:sz w:val="24"/>
                <w:szCs w:val="24"/>
                <w:lang w:val="ru-RU"/>
              </w:rPr>
              <w:t>Линейная функция, её график и свойства</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123</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 xml:space="preserve">Построение </w:t>
            </w:r>
            <w:r>
              <w:rPr>
                <w:rFonts w:ascii="Times New Roman" w:hAnsi="Times New Roman"/>
                <w:sz w:val="24"/>
                <w:szCs w:val="24"/>
                <w:lang w:val="ru-RU"/>
              </w:rPr>
              <w:t xml:space="preserve">графиков </w:t>
            </w:r>
            <w:r w:rsidRPr="007544DC">
              <w:rPr>
                <w:rFonts w:ascii="Times New Roman" w:hAnsi="Times New Roman"/>
                <w:sz w:val="24"/>
                <w:szCs w:val="24"/>
              </w:rPr>
              <w:t>линейных функций</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124</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Графическое решение уравнений, неравенств</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125</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rPr>
            </w:pPr>
            <w:r w:rsidRPr="007544DC">
              <w:rPr>
                <w:rFonts w:ascii="Times New Roman" w:hAnsi="Times New Roman"/>
                <w:sz w:val="24"/>
                <w:szCs w:val="24"/>
              </w:rPr>
              <w:t>Графическое решение уравнений, неравенств</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126</w:t>
            </w:r>
          </w:p>
        </w:tc>
        <w:tc>
          <w:tcPr>
            <w:tcW w:w="4355" w:type="dxa"/>
            <w:tcMar>
              <w:top w:w="50" w:type="dxa"/>
              <w:left w:w="100" w:type="dxa"/>
            </w:tcMar>
          </w:tcPr>
          <w:p w:rsidR="007544DC" w:rsidRPr="007544DC" w:rsidRDefault="007544DC" w:rsidP="007544DC">
            <w:pPr>
              <w:spacing w:before="100" w:beforeAutospacing="1" w:after="120" w:line="240" w:lineRule="auto"/>
              <w:rPr>
                <w:rFonts w:ascii="Times New Roman" w:hAnsi="Times New Roman"/>
                <w:sz w:val="24"/>
                <w:szCs w:val="24"/>
                <w:lang w:val="ru-RU"/>
              </w:rPr>
            </w:pPr>
            <w:r w:rsidRPr="007544DC">
              <w:rPr>
                <w:rFonts w:ascii="Times New Roman" w:hAnsi="Times New Roman"/>
                <w:sz w:val="24"/>
                <w:szCs w:val="24"/>
                <w:lang w:val="ru-RU"/>
              </w:rPr>
              <w:t>Повторение и систематизация учебного материала</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Default="007544DC">
            <w:pPr>
              <w:spacing w:after="0"/>
              <w:ind w:left="135"/>
              <w:jc w:val="center"/>
            </w:pP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7544DC" w:rsidRDefault="007544DC">
            <w:pPr>
              <w:spacing w:after="0"/>
            </w:pPr>
            <w:r>
              <w:rPr>
                <w:rFonts w:ascii="Times New Roman" w:hAnsi="Times New Roman"/>
                <w:color w:val="000000"/>
                <w:sz w:val="24"/>
              </w:rPr>
              <w:t>127</w:t>
            </w:r>
          </w:p>
        </w:tc>
        <w:tc>
          <w:tcPr>
            <w:tcW w:w="4355" w:type="dxa"/>
            <w:tcMar>
              <w:top w:w="50" w:type="dxa"/>
              <w:left w:w="100" w:type="dxa"/>
            </w:tcMar>
          </w:tcPr>
          <w:p w:rsidR="007544DC" w:rsidRDefault="007544DC" w:rsidP="007544DC">
            <w:pPr>
              <w:spacing w:after="0" w:line="240" w:lineRule="auto"/>
              <w:rPr>
                <w:rFonts w:ascii="Times New Roman" w:hAnsi="Times New Roman"/>
                <w:sz w:val="24"/>
                <w:szCs w:val="24"/>
                <w:lang w:val="ru-RU"/>
              </w:rPr>
            </w:pPr>
            <w:r w:rsidRPr="007544DC">
              <w:rPr>
                <w:rFonts w:ascii="Times New Roman" w:hAnsi="Times New Roman"/>
                <w:sz w:val="24"/>
                <w:szCs w:val="24"/>
                <w:lang w:val="ru-RU"/>
              </w:rPr>
              <w:t>Контрольная работа № 6</w:t>
            </w:r>
            <w:r>
              <w:rPr>
                <w:rFonts w:ascii="Times New Roman" w:hAnsi="Times New Roman"/>
                <w:sz w:val="24"/>
                <w:szCs w:val="24"/>
                <w:lang w:val="ru-RU"/>
              </w:rPr>
              <w:t xml:space="preserve"> по теме </w:t>
            </w:r>
          </w:p>
          <w:p w:rsidR="007544DC" w:rsidRPr="007544DC" w:rsidRDefault="007544DC" w:rsidP="007544DC">
            <w:pPr>
              <w:spacing w:after="0" w:line="240" w:lineRule="auto"/>
              <w:rPr>
                <w:rFonts w:ascii="Times New Roman" w:hAnsi="Times New Roman"/>
                <w:sz w:val="24"/>
                <w:szCs w:val="24"/>
                <w:lang w:val="ru-RU"/>
              </w:rPr>
            </w:pPr>
            <w:r>
              <w:rPr>
                <w:rFonts w:ascii="Times New Roman" w:hAnsi="Times New Roman"/>
                <w:sz w:val="24"/>
                <w:szCs w:val="24"/>
                <w:lang w:val="ru-RU"/>
              </w:rPr>
              <w:t>«Линейная функция»</w:t>
            </w:r>
          </w:p>
        </w:tc>
        <w:tc>
          <w:tcPr>
            <w:tcW w:w="1133" w:type="dxa"/>
            <w:tcMar>
              <w:top w:w="50" w:type="dxa"/>
              <w:left w:w="100" w:type="dxa"/>
            </w:tcMar>
            <w:vAlign w:val="center"/>
          </w:tcPr>
          <w:p w:rsidR="007544DC" w:rsidRDefault="007544DC">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544DC" w:rsidRPr="007544DC" w:rsidRDefault="007544DC">
            <w:pPr>
              <w:spacing w:after="0"/>
              <w:ind w:left="135"/>
              <w:jc w:val="center"/>
              <w:rPr>
                <w:rFonts w:ascii="Times New Roman" w:hAnsi="Times New Roman" w:cs="Times New Roman"/>
                <w:sz w:val="24"/>
                <w:szCs w:val="24"/>
                <w:lang w:val="ru-RU"/>
              </w:rPr>
            </w:pPr>
            <w:r w:rsidRPr="007544DC">
              <w:rPr>
                <w:rFonts w:ascii="Times New Roman" w:hAnsi="Times New Roman" w:cs="Times New Roman"/>
                <w:sz w:val="24"/>
                <w:szCs w:val="24"/>
                <w:lang w:val="ru-RU"/>
              </w:rPr>
              <w:t>1</w:t>
            </w:r>
          </w:p>
        </w:tc>
        <w:tc>
          <w:tcPr>
            <w:tcW w:w="1910" w:type="dxa"/>
            <w:tcMar>
              <w:top w:w="50" w:type="dxa"/>
              <w:left w:w="100" w:type="dxa"/>
            </w:tcMar>
            <w:vAlign w:val="center"/>
          </w:tcPr>
          <w:p w:rsidR="007544DC" w:rsidRDefault="007544DC">
            <w:pPr>
              <w:spacing w:after="0"/>
              <w:ind w:left="135"/>
              <w:jc w:val="center"/>
            </w:pPr>
          </w:p>
        </w:tc>
        <w:tc>
          <w:tcPr>
            <w:tcW w:w="1347" w:type="dxa"/>
            <w:tcMar>
              <w:top w:w="50" w:type="dxa"/>
              <w:left w:w="100" w:type="dxa"/>
            </w:tcMar>
            <w:vAlign w:val="center"/>
          </w:tcPr>
          <w:p w:rsidR="007544DC" w:rsidRDefault="007544DC">
            <w:pPr>
              <w:spacing w:after="0"/>
              <w:ind w:left="135"/>
            </w:pPr>
          </w:p>
        </w:tc>
        <w:tc>
          <w:tcPr>
            <w:tcW w:w="2221" w:type="dxa"/>
            <w:tcMar>
              <w:top w:w="50" w:type="dxa"/>
              <w:left w:w="100" w:type="dxa"/>
            </w:tcMar>
            <w:vAlign w:val="center"/>
          </w:tcPr>
          <w:p w:rsidR="007544DC" w:rsidRDefault="007544DC">
            <w:pPr>
              <w:spacing w:after="0"/>
              <w:ind w:left="135"/>
            </w:pPr>
          </w:p>
        </w:tc>
      </w:tr>
      <w:tr w:rsidR="00045AE5" w:rsidTr="00045AE5">
        <w:trPr>
          <w:trHeight w:val="144"/>
          <w:tblCellSpacing w:w="20" w:type="nil"/>
        </w:trPr>
        <w:tc>
          <w:tcPr>
            <w:tcW w:w="1233" w:type="dxa"/>
            <w:tcMar>
              <w:top w:w="50" w:type="dxa"/>
              <w:left w:w="100" w:type="dxa"/>
            </w:tcMar>
            <w:vAlign w:val="center"/>
          </w:tcPr>
          <w:p w:rsidR="008E0421" w:rsidRDefault="008E0421">
            <w:pPr>
              <w:spacing w:after="0"/>
            </w:pPr>
            <w:r w:rsidRPr="00045AE5">
              <w:rPr>
                <w:rFonts w:ascii="Times New Roman" w:hAnsi="Times New Roman"/>
                <w:color w:val="000000"/>
                <w:sz w:val="24"/>
              </w:rPr>
              <w:t>128</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rPr>
            </w:pPr>
            <w:r w:rsidRPr="008E0421">
              <w:rPr>
                <w:rFonts w:ascii="Times New Roman" w:hAnsi="Times New Roman"/>
                <w:sz w:val="24"/>
                <w:szCs w:val="24"/>
              </w:rPr>
              <w:t>Уравнения с двумя переменными</w:t>
            </w:r>
          </w:p>
        </w:tc>
        <w:tc>
          <w:tcPr>
            <w:tcW w:w="1133" w:type="dxa"/>
            <w:tcMar>
              <w:top w:w="50" w:type="dxa"/>
              <w:left w:w="100" w:type="dxa"/>
            </w:tcMar>
            <w:vAlign w:val="center"/>
          </w:tcPr>
          <w:p w:rsidR="008E0421" w:rsidRDefault="008E0421">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421" w:rsidRDefault="008E0421">
            <w:pPr>
              <w:spacing w:after="0"/>
              <w:ind w:left="135"/>
              <w:jc w:val="center"/>
            </w:pPr>
          </w:p>
        </w:tc>
        <w:tc>
          <w:tcPr>
            <w:tcW w:w="1910" w:type="dxa"/>
            <w:tcMar>
              <w:top w:w="50" w:type="dxa"/>
              <w:left w:w="100" w:type="dxa"/>
            </w:tcMar>
            <w:vAlign w:val="center"/>
          </w:tcPr>
          <w:p w:rsidR="008E0421" w:rsidRDefault="008E0421">
            <w:pPr>
              <w:spacing w:after="0"/>
              <w:ind w:left="135"/>
              <w:jc w:val="center"/>
            </w:pPr>
          </w:p>
        </w:tc>
        <w:tc>
          <w:tcPr>
            <w:tcW w:w="1347" w:type="dxa"/>
            <w:tcMar>
              <w:top w:w="50" w:type="dxa"/>
              <w:left w:w="100" w:type="dxa"/>
            </w:tcMar>
            <w:vAlign w:val="center"/>
          </w:tcPr>
          <w:p w:rsidR="008E0421" w:rsidRDefault="008E0421">
            <w:pPr>
              <w:spacing w:after="0"/>
              <w:ind w:left="135"/>
            </w:pPr>
          </w:p>
        </w:tc>
        <w:tc>
          <w:tcPr>
            <w:tcW w:w="2221" w:type="dxa"/>
            <w:tcMar>
              <w:top w:w="50" w:type="dxa"/>
              <w:left w:w="100" w:type="dxa"/>
            </w:tcMar>
            <w:vAlign w:val="center"/>
          </w:tcPr>
          <w:p w:rsidR="008E0421" w:rsidRDefault="008E0421">
            <w:pPr>
              <w:spacing w:after="0"/>
              <w:ind w:left="135"/>
            </w:pPr>
          </w:p>
        </w:tc>
      </w:tr>
      <w:tr w:rsidR="00045AE5" w:rsidTr="00045AE5">
        <w:trPr>
          <w:trHeight w:val="144"/>
          <w:tblCellSpacing w:w="20" w:type="nil"/>
        </w:trPr>
        <w:tc>
          <w:tcPr>
            <w:tcW w:w="1233" w:type="dxa"/>
            <w:tcMar>
              <w:top w:w="50" w:type="dxa"/>
              <w:left w:w="100" w:type="dxa"/>
            </w:tcMar>
            <w:vAlign w:val="center"/>
          </w:tcPr>
          <w:p w:rsidR="008E0421" w:rsidRDefault="008E0421">
            <w:pPr>
              <w:spacing w:after="0"/>
            </w:pPr>
            <w:r>
              <w:rPr>
                <w:rFonts w:ascii="Times New Roman" w:hAnsi="Times New Roman"/>
                <w:color w:val="000000"/>
                <w:sz w:val="24"/>
              </w:rPr>
              <w:t>129</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rPr>
            </w:pPr>
            <w:r w:rsidRPr="008E0421">
              <w:rPr>
                <w:rFonts w:ascii="Times New Roman" w:hAnsi="Times New Roman"/>
                <w:sz w:val="24"/>
                <w:szCs w:val="24"/>
              </w:rPr>
              <w:t>Уравнения с двумя переменными</w:t>
            </w:r>
          </w:p>
        </w:tc>
        <w:tc>
          <w:tcPr>
            <w:tcW w:w="1133" w:type="dxa"/>
            <w:tcMar>
              <w:top w:w="50" w:type="dxa"/>
              <w:left w:w="100" w:type="dxa"/>
            </w:tcMar>
            <w:vAlign w:val="center"/>
          </w:tcPr>
          <w:p w:rsidR="008E0421" w:rsidRDefault="008E0421">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421" w:rsidRDefault="008E0421">
            <w:pPr>
              <w:spacing w:after="0"/>
              <w:ind w:left="135"/>
              <w:jc w:val="center"/>
            </w:pPr>
          </w:p>
        </w:tc>
        <w:tc>
          <w:tcPr>
            <w:tcW w:w="1910" w:type="dxa"/>
            <w:tcMar>
              <w:top w:w="50" w:type="dxa"/>
              <w:left w:w="100" w:type="dxa"/>
            </w:tcMar>
            <w:vAlign w:val="center"/>
          </w:tcPr>
          <w:p w:rsidR="008E0421" w:rsidRDefault="008E0421">
            <w:pPr>
              <w:spacing w:after="0"/>
              <w:ind w:left="135"/>
              <w:jc w:val="center"/>
            </w:pPr>
          </w:p>
        </w:tc>
        <w:tc>
          <w:tcPr>
            <w:tcW w:w="1347" w:type="dxa"/>
            <w:tcMar>
              <w:top w:w="50" w:type="dxa"/>
              <w:left w:w="100" w:type="dxa"/>
            </w:tcMar>
            <w:vAlign w:val="center"/>
          </w:tcPr>
          <w:p w:rsidR="008E0421" w:rsidRDefault="008E0421">
            <w:pPr>
              <w:spacing w:after="0"/>
              <w:ind w:left="135"/>
            </w:pPr>
          </w:p>
        </w:tc>
        <w:tc>
          <w:tcPr>
            <w:tcW w:w="2221" w:type="dxa"/>
            <w:tcMar>
              <w:top w:w="50" w:type="dxa"/>
              <w:left w:w="100" w:type="dxa"/>
            </w:tcMar>
            <w:vAlign w:val="center"/>
          </w:tcPr>
          <w:p w:rsidR="008E0421" w:rsidRDefault="008E0421">
            <w:pPr>
              <w:spacing w:after="0"/>
              <w:ind w:left="135"/>
            </w:pPr>
          </w:p>
        </w:tc>
      </w:tr>
      <w:tr w:rsidR="00045AE5" w:rsidTr="00045AE5">
        <w:trPr>
          <w:trHeight w:val="144"/>
          <w:tblCellSpacing w:w="20" w:type="nil"/>
        </w:trPr>
        <w:tc>
          <w:tcPr>
            <w:tcW w:w="1233" w:type="dxa"/>
            <w:tcMar>
              <w:top w:w="50" w:type="dxa"/>
              <w:left w:w="100" w:type="dxa"/>
            </w:tcMar>
            <w:vAlign w:val="center"/>
          </w:tcPr>
          <w:p w:rsidR="008E0421" w:rsidRDefault="008E0421">
            <w:pPr>
              <w:spacing w:after="0"/>
            </w:pPr>
            <w:r>
              <w:rPr>
                <w:rFonts w:ascii="Times New Roman" w:hAnsi="Times New Roman"/>
                <w:color w:val="000000"/>
                <w:sz w:val="24"/>
              </w:rPr>
              <w:t>130</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rPr>
            </w:pPr>
            <w:r w:rsidRPr="008E0421">
              <w:rPr>
                <w:rFonts w:ascii="Times New Roman" w:hAnsi="Times New Roman"/>
                <w:sz w:val="24"/>
                <w:szCs w:val="24"/>
              </w:rPr>
              <w:t>Уравнения с двумя переменными</w:t>
            </w:r>
          </w:p>
        </w:tc>
        <w:tc>
          <w:tcPr>
            <w:tcW w:w="1133" w:type="dxa"/>
            <w:tcMar>
              <w:top w:w="50" w:type="dxa"/>
              <w:left w:w="100" w:type="dxa"/>
            </w:tcMar>
            <w:vAlign w:val="center"/>
          </w:tcPr>
          <w:p w:rsidR="008E0421" w:rsidRDefault="008E0421">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421" w:rsidRDefault="008E0421">
            <w:pPr>
              <w:spacing w:after="0"/>
              <w:ind w:left="135"/>
              <w:jc w:val="center"/>
            </w:pPr>
          </w:p>
        </w:tc>
        <w:tc>
          <w:tcPr>
            <w:tcW w:w="1910" w:type="dxa"/>
            <w:tcMar>
              <w:top w:w="50" w:type="dxa"/>
              <w:left w:w="100" w:type="dxa"/>
            </w:tcMar>
            <w:vAlign w:val="center"/>
          </w:tcPr>
          <w:p w:rsidR="008E0421" w:rsidRDefault="008E0421">
            <w:pPr>
              <w:spacing w:after="0"/>
              <w:ind w:left="135"/>
              <w:jc w:val="center"/>
            </w:pPr>
          </w:p>
        </w:tc>
        <w:tc>
          <w:tcPr>
            <w:tcW w:w="1347" w:type="dxa"/>
            <w:tcMar>
              <w:top w:w="50" w:type="dxa"/>
              <w:left w:w="100" w:type="dxa"/>
            </w:tcMar>
            <w:vAlign w:val="center"/>
          </w:tcPr>
          <w:p w:rsidR="008E0421" w:rsidRDefault="008E0421">
            <w:pPr>
              <w:spacing w:after="0"/>
              <w:ind w:left="135"/>
            </w:pPr>
          </w:p>
        </w:tc>
        <w:tc>
          <w:tcPr>
            <w:tcW w:w="2221" w:type="dxa"/>
            <w:tcMar>
              <w:top w:w="50" w:type="dxa"/>
              <w:left w:w="100" w:type="dxa"/>
            </w:tcMar>
            <w:vAlign w:val="center"/>
          </w:tcPr>
          <w:p w:rsidR="008E0421" w:rsidRDefault="008E0421">
            <w:pPr>
              <w:spacing w:after="0"/>
              <w:ind w:left="135"/>
            </w:pPr>
          </w:p>
        </w:tc>
      </w:tr>
      <w:tr w:rsidR="00045AE5" w:rsidTr="00045AE5">
        <w:trPr>
          <w:trHeight w:val="144"/>
          <w:tblCellSpacing w:w="20" w:type="nil"/>
        </w:trPr>
        <w:tc>
          <w:tcPr>
            <w:tcW w:w="1233" w:type="dxa"/>
            <w:tcMar>
              <w:top w:w="50" w:type="dxa"/>
              <w:left w:w="100" w:type="dxa"/>
            </w:tcMar>
            <w:vAlign w:val="center"/>
          </w:tcPr>
          <w:p w:rsidR="008E0421" w:rsidRDefault="008E0421">
            <w:pPr>
              <w:spacing w:after="0"/>
            </w:pPr>
            <w:r>
              <w:rPr>
                <w:rFonts w:ascii="Times New Roman" w:hAnsi="Times New Roman"/>
                <w:color w:val="000000"/>
                <w:sz w:val="24"/>
              </w:rPr>
              <w:t>131</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Линейное уравнение с двумя переменными и его график</w:t>
            </w:r>
          </w:p>
        </w:tc>
        <w:tc>
          <w:tcPr>
            <w:tcW w:w="1133" w:type="dxa"/>
            <w:tcMar>
              <w:top w:w="50" w:type="dxa"/>
              <w:left w:w="100" w:type="dxa"/>
            </w:tcMar>
            <w:vAlign w:val="center"/>
          </w:tcPr>
          <w:p w:rsidR="008E0421" w:rsidRDefault="008E0421">
            <w:pPr>
              <w:spacing w:after="0"/>
              <w:ind w:left="135"/>
              <w:jc w:val="center"/>
            </w:pPr>
            <w:r w:rsidRPr="008E04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421" w:rsidRDefault="008E0421">
            <w:pPr>
              <w:spacing w:after="0"/>
              <w:ind w:left="135"/>
              <w:jc w:val="center"/>
            </w:pPr>
          </w:p>
        </w:tc>
        <w:tc>
          <w:tcPr>
            <w:tcW w:w="1910" w:type="dxa"/>
            <w:tcMar>
              <w:top w:w="50" w:type="dxa"/>
              <w:left w:w="100" w:type="dxa"/>
            </w:tcMar>
            <w:vAlign w:val="center"/>
          </w:tcPr>
          <w:p w:rsidR="008E0421" w:rsidRDefault="008E0421">
            <w:pPr>
              <w:spacing w:after="0"/>
              <w:ind w:left="135"/>
              <w:jc w:val="center"/>
            </w:pPr>
          </w:p>
        </w:tc>
        <w:tc>
          <w:tcPr>
            <w:tcW w:w="1347" w:type="dxa"/>
            <w:tcMar>
              <w:top w:w="50" w:type="dxa"/>
              <w:left w:w="100" w:type="dxa"/>
            </w:tcMar>
            <w:vAlign w:val="center"/>
          </w:tcPr>
          <w:p w:rsidR="008E0421" w:rsidRDefault="008E0421">
            <w:pPr>
              <w:spacing w:after="0"/>
              <w:ind w:left="135"/>
            </w:pPr>
          </w:p>
        </w:tc>
        <w:tc>
          <w:tcPr>
            <w:tcW w:w="2221" w:type="dxa"/>
            <w:tcMar>
              <w:top w:w="50" w:type="dxa"/>
              <w:left w:w="100" w:type="dxa"/>
            </w:tcMar>
            <w:vAlign w:val="center"/>
          </w:tcPr>
          <w:p w:rsidR="008E0421" w:rsidRDefault="008E0421">
            <w:pPr>
              <w:spacing w:after="0"/>
              <w:ind w:left="135"/>
            </w:pPr>
          </w:p>
        </w:tc>
      </w:tr>
      <w:tr w:rsidR="00045AE5" w:rsidTr="00045AE5">
        <w:trPr>
          <w:trHeight w:val="144"/>
          <w:tblCellSpacing w:w="20" w:type="nil"/>
        </w:trPr>
        <w:tc>
          <w:tcPr>
            <w:tcW w:w="1233" w:type="dxa"/>
            <w:tcMar>
              <w:top w:w="50" w:type="dxa"/>
              <w:left w:w="100" w:type="dxa"/>
            </w:tcMar>
            <w:vAlign w:val="center"/>
          </w:tcPr>
          <w:p w:rsidR="008E0421" w:rsidRDefault="008E0421">
            <w:pPr>
              <w:spacing w:after="0"/>
            </w:pPr>
            <w:r>
              <w:rPr>
                <w:rFonts w:ascii="Times New Roman" w:hAnsi="Times New Roman"/>
                <w:color w:val="000000"/>
                <w:sz w:val="24"/>
              </w:rPr>
              <w:t>132</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rPr>
            </w:pPr>
            <w:r w:rsidRPr="008E0421">
              <w:rPr>
                <w:rFonts w:ascii="Times New Roman" w:hAnsi="Times New Roman"/>
                <w:sz w:val="24"/>
                <w:szCs w:val="24"/>
              </w:rPr>
              <w:t>Свойства графика линейного уравнения</w:t>
            </w:r>
          </w:p>
        </w:tc>
        <w:tc>
          <w:tcPr>
            <w:tcW w:w="1133" w:type="dxa"/>
            <w:tcMar>
              <w:top w:w="50" w:type="dxa"/>
              <w:left w:w="100" w:type="dxa"/>
            </w:tcMar>
            <w:vAlign w:val="center"/>
          </w:tcPr>
          <w:p w:rsidR="008E0421" w:rsidRDefault="008E0421">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421" w:rsidRDefault="008E0421">
            <w:pPr>
              <w:spacing w:after="0"/>
              <w:ind w:left="135"/>
              <w:jc w:val="center"/>
            </w:pPr>
          </w:p>
        </w:tc>
        <w:tc>
          <w:tcPr>
            <w:tcW w:w="1910" w:type="dxa"/>
            <w:tcMar>
              <w:top w:w="50" w:type="dxa"/>
              <w:left w:w="100" w:type="dxa"/>
            </w:tcMar>
            <w:vAlign w:val="center"/>
          </w:tcPr>
          <w:p w:rsidR="008E0421" w:rsidRDefault="008E0421">
            <w:pPr>
              <w:spacing w:after="0"/>
              <w:ind w:left="135"/>
              <w:jc w:val="center"/>
            </w:pPr>
          </w:p>
        </w:tc>
        <w:tc>
          <w:tcPr>
            <w:tcW w:w="1347" w:type="dxa"/>
            <w:tcMar>
              <w:top w:w="50" w:type="dxa"/>
              <w:left w:w="100" w:type="dxa"/>
            </w:tcMar>
            <w:vAlign w:val="center"/>
          </w:tcPr>
          <w:p w:rsidR="008E0421" w:rsidRDefault="008E0421">
            <w:pPr>
              <w:spacing w:after="0"/>
              <w:ind w:left="135"/>
            </w:pPr>
          </w:p>
        </w:tc>
        <w:tc>
          <w:tcPr>
            <w:tcW w:w="2221" w:type="dxa"/>
            <w:tcMar>
              <w:top w:w="50" w:type="dxa"/>
              <w:left w:w="100" w:type="dxa"/>
            </w:tcMar>
            <w:vAlign w:val="center"/>
          </w:tcPr>
          <w:p w:rsidR="008E0421" w:rsidRDefault="008E0421">
            <w:pPr>
              <w:spacing w:after="0"/>
              <w:ind w:left="135"/>
            </w:pPr>
          </w:p>
        </w:tc>
      </w:tr>
      <w:tr w:rsidR="00045AE5" w:rsidTr="00045AE5">
        <w:trPr>
          <w:trHeight w:val="144"/>
          <w:tblCellSpacing w:w="20" w:type="nil"/>
        </w:trPr>
        <w:tc>
          <w:tcPr>
            <w:tcW w:w="1233" w:type="dxa"/>
            <w:tcMar>
              <w:top w:w="50" w:type="dxa"/>
              <w:left w:w="100" w:type="dxa"/>
            </w:tcMar>
            <w:vAlign w:val="center"/>
          </w:tcPr>
          <w:p w:rsidR="008E0421" w:rsidRDefault="008E0421">
            <w:pPr>
              <w:spacing w:after="0"/>
            </w:pPr>
            <w:r>
              <w:rPr>
                <w:rFonts w:ascii="Times New Roman" w:hAnsi="Times New Roman"/>
                <w:color w:val="000000"/>
                <w:sz w:val="24"/>
              </w:rPr>
              <w:t>133</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rPr>
            </w:pPr>
            <w:r w:rsidRPr="008E0421">
              <w:rPr>
                <w:rFonts w:ascii="Times New Roman" w:hAnsi="Times New Roman"/>
                <w:sz w:val="24"/>
                <w:szCs w:val="24"/>
              </w:rPr>
              <w:t>Свойства графика линейного уравнения</w:t>
            </w:r>
          </w:p>
        </w:tc>
        <w:tc>
          <w:tcPr>
            <w:tcW w:w="1133" w:type="dxa"/>
            <w:tcMar>
              <w:top w:w="50" w:type="dxa"/>
              <w:left w:w="100" w:type="dxa"/>
            </w:tcMar>
            <w:vAlign w:val="center"/>
          </w:tcPr>
          <w:p w:rsidR="008E0421" w:rsidRDefault="008E0421">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421" w:rsidRDefault="008E0421">
            <w:pPr>
              <w:spacing w:after="0"/>
              <w:ind w:left="135"/>
              <w:jc w:val="center"/>
            </w:pPr>
          </w:p>
        </w:tc>
        <w:tc>
          <w:tcPr>
            <w:tcW w:w="1910" w:type="dxa"/>
            <w:tcMar>
              <w:top w:w="50" w:type="dxa"/>
              <w:left w:w="100" w:type="dxa"/>
            </w:tcMar>
            <w:vAlign w:val="center"/>
          </w:tcPr>
          <w:p w:rsidR="008E0421" w:rsidRDefault="008E0421">
            <w:pPr>
              <w:spacing w:after="0"/>
              <w:ind w:left="135"/>
              <w:jc w:val="center"/>
            </w:pPr>
          </w:p>
        </w:tc>
        <w:tc>
          <w:tcPr>
            <w:tcW w:w="1347" w:type="dxa"/>
            <w:tcMar>
              <w:top w:w="50" w:type="dxa"/>
              <w:left w:w="100" w:type="dxa"/>
            </w:tcMar>
            <w:vAlign w:val="center"/>
          </w:tcPr>
          <w:p w:rsidR="008E0421" w:rsidRDefault="008E0421">
            <w:pPr>
              <w:spacing w:after="0"/>
              <w:ind w:left="135"/>
            </w:pPr>
          </w:p>
        </w:tc>
        <w:tc>
          <w:tcPr>
            <w:tcW w:w="2221" w:type="dxa"/>
            <w:tcMar>
              <w:top w:w="50" w:type="dxa"/>
              <w:left w:w="100" w:type="dxa"/>
            </w:tcMar>
            <w:vAlign w:val="center"/>
          </w:tcPr>
          <w:p w:rsidR="008E0421" w:rsidRDefault="008E0421">
            <w:pPr>
              <w:spacing w:after="0"/>
              <w:ind w:left="135"/>
            </w:pPr>
          </w:p>
        </w:tc>
      </w:tr>
      <w:tr w:rsidR="00045AE5" w:rsidTr="00045AE5">
        <w:trPr>
          <w:trHeight w:val="144"/>
          <w:tblCellSpacing w:w="20" w:type="nil"/>
        </w:trPr>
        <w:tc>
          <w:tcPr>
            <w:tcW w:w="1233" w:type="dxa"/>
            <w:tcMar>
              <w:top w:w="50" w:type="dxa"/>
              <w:left w:w="100" w:type="dxa"/>
            </w:tcMar>
            <w:vAlign w:val="center"/>
          </w:tcPr>
          <w:p w:rsidR="008E0421" w:rsidRDefault="008E0421">
            <w:pPr>
              <w:spacing w:after="0"/>
            </w:pPr>
            <w:r>
              <w:rPr>
                <w:rFonts w:ascii="Times New Roman" w:hAnsi="Times New Roman"/>
                <w:color w:val="000000"/>
                <w:sz w:val="24"/>
              </w:rPr>
              <w:lastRenderedPageBreak/>
              <w:t>134</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Линейное уравнение с двумя переменными с параметром</w:t>
            </w:r>
          </w:p>
        </w:tc>
        <w:tc>
          <w:tcPr>
            <w:tcW w:w="1133" w:type="dxa"/>
            <w:tcMar>
              <w:top w:w="50" w:type="dxa"/>
              <w:left w:w="100" w:type="dxa"/>
            </w:tcMar>
            <w:vAlign w:val="center"/>
          </w:tcPr>
          <w:p w:rsidR="008E0421" w:rsidRDefault="008E0421">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0421" w:rsidRDefault="008E0421">
            <w:pPr>
              <w:spacing w:after="0"/>
              <w:ind w:left="135"/>
              <w:jc w:val="center"/>
            </w:pPr>
          </w:p>
        </w:tc>
        <w:tc>
          <w:tcPr>
            <w:tcW w:w="1910" w:type="dxa"/>
            <w:tcMar>
              <w:top w:w="50" w:type="dxa"/>
              <w:left w:w="100" w:type="dxa"/>
            </w:tcMar>
            <w:vAlign w:val="center"/>
          </w:tcPr>
          <w:p w:rsidR="008E0421" w:rsidRDefault="008E0421">
            <w:pPr>
              <w:spacing w:after="0"/>
              <w:ind w:left="135"/>
              <w:jc w:val="center"/>
            </w:pPr>
          </w:p>
        </w:tc>
        <w:tc>
          <w:tcPr>
            <w:tcW w:w="1347" w:type="dxa"/>
            <w:tcMar>
              <w:top w:w="50" w:type="dxa"/>
              <w:left w:w="100" w:type="dxa"/>
            </w:tcMar>
            <w:vAlign w:val="center"/>
          </w:tcPr>
          <w:p w:rsidR="008E0421" w:rsidRDefault="008E0421">
            <w:pPr>
              <w:spacing w:after="0"/>
              <w:ind w:left="135"/>
            </w:pPr>
          </w:p>
        </w:tc>
        <w:tc>
          <w:tcPr>
            <w:tcW w:w="2221" w:type="dxa"/>
            <w:tcMar>
              <w:top w:w="50" w:type="dxa"/>
              <w:left w:w="100" w:type="dxa"/>
            </w:tcMar>
            <w:vAlign w:val="center"/>
          </w:tcPr>
          <w:p w:rsidR="008E0421" w:rsidRDefault="008E0421">
            <w:pPr>
              <w:spacing w:after="0"/>
              <w:ind w:left="135"/>
            </w:pPr>
          </w:p>
        </w:tc>
      </w:tr>
      <w:tr w:rsidR="00045AE5" w:rsidRPr="008E0421" w:rsidTr="00045AE5">
        <w:trPr>
          <w:trHeight w:val="144"/>
          <w:tblCellSpacing w:w="20" w:type="nil"/>
        </w:trPr>
        <w:tc>
          <w:tcPr>
            <w:tcW w:w="1233" w:type="dxa"/>
            <w:tcMar>
              <w:top w:w="50" w:type="dxa"/>
              <w:left w:w="100" w:type="dxa"/>
            </w:tcMar>
            <w:vAlign w:val="center"/>
          </w:tcPr>
          <w:p w:rsidR="008E0421" w:rsidRPr="008E0421" w:rsidRDefault="008E0421">
            <w:pPr>
              <w:spacing w:after="0"/>
              <w:rPr>
                <w:rFonts w:ascii="Times New Roman" w:hAnsi="Times New Roman"/>
                <w:color w:val="000000"/>
                <w:sz w:val="24"/>
                <w:lang w:val="ru-RU"/>
              </w:rPr>
            </w:pPr>
            <w:r>
              <w:rPr>
                <w:rFonts w:ascii="Times New Roman" w:hAnsi="Times New Roman"/>
                <w:color w:val="000000"/>
                <w:sz w:val="24"/>
                <w:lang w:val="ru-RU"/>
              </w:rPr>
              <w:t>135</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 xml:space="preserve">Системы уравнений с двумя переменными. </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Pr="008E0421" w:rsidRDefault="008E0421">
            <w:pPr>
              <w:spacing w:after="0"/>
              <w:rPr>
                <w:rFonts w:ascii="Times New Roman" w:hAnsi="Times New Roman"/>
                <w:color w:val="000000"/>
                <w:sz w:val="24"/>
                <w:lang w:val="ru-RU"/>
              </w:rPr>
            </w:pPr>
            <w:r>
              <w:rPr>
                <w:rFonts w:ascii="Times New Roman" w:hAnsi="Times New Roman"/>
                <w:color w:val="000000"/>
                <w:sz w:val="24"/>
                <w:lang w:val="ru-RU"/>
              </w:rPr>
              <w:t>136</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 xml:space="preserve">Графический метод решения системы двух линейных уравнений </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Pr="008E0421" w:rsidRDefault="008E0421">
            <w:pPr>
              <w:spacing w:after="0"/>
              <w:rPr>
                <w:rFonts w:ascii="Times New Roman" w:hAnsi="Times New Roman"/>
                <w:color w:val="000000"/>
                <w:sz w:val="24"/>
                <w:lang w:val="ru-RU"/>
              </w:rPr>
            </w:pPr>
            <w:r>
              <w:rPr>
                <w:rFonts w:ascii="Times New Roman" w:hAnsi="Times New Roman"/>
                <w:color w:val="000000"/>
                <w:sz w:val="24"/>
                <w:lang w:val="ru-RU"/>
              </w:rPr>
              <w:t>137</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 xml:space="preserve">Графический метод решения системы двух линейных уравнений </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Pr="008E0421" w:rsidRDefault="008E0421">
            <w:pPr>
              <w:spacing w:after="0"/>
              <w:rPr>
                <w:rFonts w:ascii="Times New Roman" w:hAnsi="Times New Roman"/>
                <w:color w:val="000000"/>
                <w:sz w:val="24"/>
                <w:lang w:val="ru-RU"/>
              </w:rPr>
            </w:pPr>
            <w:r>
              <w:rPr>
                <w:rFonts w:ascii="Times New Roman" w:hAnsi="Times New Roman"/>
                <w:color w:val="000000"/>
                <w:sz w:val="24"/>
                <w:lang w:val="ru-RU"/>
              </w:rPr>
              <w:t>138</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Взаимное расположение двух линейных уравнений с двумя переменными</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Pr="008E0421" w:rsidRDefault="008E0421">
            <w:pPr>
              <w:spacing w:after="0"/>
              <w:rPr>
                <w:rFonts w:ascii="Times New Roman" w:hAnsi="Times New Roman"/>
                <w:color w:val="000000"/>
                <w:sz w:val="24"/>
                <w:lang w:val="ru-RU"/>
              </w:rPr>
            </w:pPr>
            <w:r>
              <w:rPr>
                <w:rFonts w:ascii="Times New Roman" w:hAnsi="Times New Roman"/>
                <w:color w:val="000000"/>
                <w:sz w:val="24"/>
                <w:lang w:val="ru-RU"/>
              </w:rPr>
              <w:t>139</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Взаимное расположение двух линейных уравнений с двумя переменными</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Pr="008E0421" w:rsidRDefault="008E0421">
            <w:pPr>
              <w:spacing w:after="0"/>
              <w:rPr>
                <w:rFonts w:ascii="Times New Roman" w:hAnsi="Times New Roman"/>
                <w:color w:val="000000"/>
                <w:sz w:val="24"/>
                <w:lang w:val="ru-RU"/>
              </w:rPr>
            </w:pPr>
            <w:r>
              <w:rPr>
                <w:rFonts w:ascii="Times New Roman" w:hAnsi="Times New Roman"/>
                <w:color w:val="000000"/>
                <w:sz w:val="24"/>
                <w:lang w:val="ru-RU"/>
              </w:rPr>
              <w:t>140</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Решение систем линейных уравнений методом подстановки</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Pr="008E0421" w:rsidRDefault="008E0421">
            <w:pPr>
              <w:spacing w:after="0"/>
              <w:rPr>
                <w:rFonts w:ascii="Times New Roman" w:hAnsi="Times New Roman"/>
                <w:color w:val="000000"/>
                <w:sz w:val="24"/>
                <w:lang w:val="ru-RU"/>
              </w:rPr>
            </w:pPr>
            <w:r>
              <w:rPr>
                <w:rFonts w:ascii="Times New Roman" w:hAnsi="Times New Roman"/>
                <w:color w:val="000000"/>
                <w:sz w:val="24"/>
                <w:lang w:val="ru-RU"/>
              </w:rPr>
              <w:t>141</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Решение систем линейных уравнений методом подстановки</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Pr="008E0421" w:rsidRDefault="008E0421">
            <w:pPr>
              <w:spacing w:after="0"/>
              <w:rPr>
                <w:rFonts w:ascii="Times New Roman" w:hAnsi="Times New Roman"/>
                <w:color w:val="000000"/>
                <w:sz w:val="24"/>
                <w:lang w:val="ru-RU"/>
              </w:rPr>
            </w:pPr>
            <w:r>
              <w:rPr>
                <w:rFonts w:ascii="Times New Roman" w:hAnsi="Times New Roman"/>
                <w:color w:val="000000"/>
                <w:sz w:val="24"/>
                <w:lang w:val="ru-RU"/>
              </w:rPr>
              <w:t>142</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Решение систем линейных уравнений методом подстановки</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Pr="008E0421" w:rsidRDefault="008E0421">
            <w:pPr>
              <w:spacing w:after="0"/>
              <w:rPr>
                <w:rFonts w:ascii="Times New Roman" w:hAnsi="Times New Roman"/>
                <w:color w:val="000000"/>
                <w:sz w:val="24"/>
                <w:lang w:val="ru-RU"/>
              </w:rPr>
            </w:pPr>
            <w:r>
              <w:rPr>
                <w:rFonts w:ascii="Times New Roman" w:hAnsi="Times New Roman"/>
                <w:color w:val="000000"/>
                <w:sz w:val="24"/>
                <w:lang w:val="ru-RU"/>
              </w:rPr>
              <w:t>143</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Решение систем линейных уравнений методом сложения</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Pr="008E0421" w:rsidRDefault="008E0421">
            <w:pPr>
              <w:spacing w:after="0"/>
              <w:rPr>
                <w:rFonts w:ascii="Times New Roman" w:hAnsi="Times New Roman"/>
                <w:color w:val="000000"/>
                <w:sz w:val="24"/>
                <w:lang w:val="ru-RU"/>
              </w:rPr>
            </w:pPr>
            <w:r>
              <w:rPr>
                <w:rFonts w:ascii="Times New Roman" w:hAnsi="Times New Roman"/>
                <w:color w:val="000000"/>
                <w:sz w:val="24"/>
                <w:lang w:val="ru-RU"/>
              </w:rPr>
              <w:t>144</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Решение систем линейных уравнений методом сложения</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Pr="008E0421" w:rsidRDefault="008E0421">
            <w:pPr>
              <w:spacing w:after="0"/>
              <w:rPr>
                <w:rFonts w:ascii="Times New Roman" w:hAnsi="Times New Roman"/>
                <w:color w:val="000000"/>
                <w:sz w:val="24"/>
                <w:lang w:val="ru-RU"/>
              </w:rPr>
            </w:pPr>
            <w:r>
              <w:rPr>
                <w:rFonts w:ascii="Times New Roman" w:hAnsi="Times New Roman"/>
                <w:color w:val="000000"/>
                <w:sz w:val="24"/>
                <w:lang w:val="ru-RU"/>
              </w:rPr>
              <w:t>145</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Решение систем линейных уравнений методом сложения</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Pr="008E0421" w:rsidRDefault="008E0421">
            <w:pPr>
              <w:spacing w:after="0"/>
              <w:rPr>
                <w:rFonts w:ascii="Times New Roman" w:hAnsi="Times New Roman"/>
                <w:color w:val="000000"/>
                <w:sz w:val="24"/>
                <w:lang w:val="ru-RU"/>
              </w:rPr>
            </w:pPr>
            <w:r>
              <w:rPr>
                <w:rFonts w:ascii="Times New Roman" w:hAnsi="Times New Roman"/>
                <w:color w:val="000000"/>
                <w:sz w:val="24"/>
                <w:lang w:val="ru-RU"/>
              </w:rPr>
              <w:t>146</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Решение систем линейных уравнений методом сложения</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Pr="008E0421" w:rsidRDefault="008E0421">
            <w:pPr>
              <w:spacing w:after="0"/>
              <w:rPr>
                <w:rFonts w:ascii="Times New Roman" w:hAnsi="Times New Roman"/>
                <w:color w:val="000000"/>
                <w:sz w:val="24"/>
                <w:lang w:val="ru-RU"/>
              </w:rPr>
            </w:pPr>
            <w:r>
              <w:rPr>
                <w:rFonts w:ascii="Times New Roman" w:hAnsi="Times New Roman"/>
                <w:color w:val="000000"/>
                <w:sz w:val="24"/>
                <w:lang w:val="ru-RU"/>
              </w:rPr>
              <w:t>147</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Решение задач с помощью систем линейных уравнений</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Default="008E0421">
            <w:pPr>
              <w:spacing w:after="0"/>
              <w:rPr>
                <w:rFonts w:ascii="Times New Roman" w:hAnsi="Times New Roman"/>
                <w:color w:val="000000"/>
                <w:sz w:val="24"/>
                <w:lang w:val="ru-RU"/>
              </w:rPr>
            </w:pPr>
            <w:r>
              <w:rPr>
                <w:rFonts w:ascii="Times New Roman" w:hAnsi="Times New Roman"/>
                <w:color w:val="000000"/>
                <w:sz w:val="24"/>
                <w:lang w:val="ru-RU"/>
              </w:rPr>
              <w:t>148</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Решение задач на движение с помощью систем линейных уравнений</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Default="008E0421">
            <w:pPr>
              <w:spacing w:after="0"/>
              <w:rPr>
                <w:rFonts w:ascii="Times New Roman" w:hAnsi="Times New Roman"/>
                <w:color w:val="000000"/>
                <w:sz w:val="24"/>
                <w:lang w:val="ru-RU"/>
              </w:rPr>
            </w:pPr>
            <w:r>
              <w:rPr>
                <w:rFonts w:ascii="Times New Roman" w:hAnsi="Times New Roman"/>
                <w:color w:val="000000"/>
                <w:sz w:val="24"/>
                <w:lang w:val="ru-RU"/>
              </w:rPr>
              <w:t>149</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Решение задач на работу с помощью систем линейных уравнений</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Default="008E0421">
            <w:pPr>
              <w:spacing w:after="0"/>
              <w:rPr>
                <w:rFonts w:ascii="Times New Roman" w:hAnsi="Times New Roman"/>
                <w:color w:val="000000"/>
                <w:sz w:val="24"/>
                <w:lang w:val="ru-RU"/>
              </w:rPr>
            </w:pPr>
            <w:r>
              <w:rPr>
                <w:rFonts w:ascii="Times New Roman" w:hAnsi="Times New Roman"/>
                <w:color w:val="000000"/>
                <w:sz w:val="24"/>
                <w:lang w:val="ru-RU"/>
              </w:rPr>
              <w:lastRenderedPageBreak/>
              <w:t>150</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Решение задач на проценты с помощью систем линейных уравнений</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Default="008E0421">
            <w:pPr>
              <w:spacing w:after="0"/>
              <w:rPr>
                <w:rFonts w:ascii="Times New Roman" w:hAnsi="Times New Roman"/>
                <w:color w:val="000000"/>
                <w:sz w:val="24"/>
                <w:lang w:val="ru-RU"/>
              </w:rPr>
            </w:pPr>
            <w:r>
              <w:rPr>
                <w:rFonts w:ascii="Times New Roman" w:hAnsi="Times New Roman"/>
                <w:color w:val="000000"/>
                <w:sz w:val="24"/>
                <w:lang w:val="ru-RU"/>
              </w:rPr>
              <w:t>151</w:t>
            </w:r>
          </w:p>
        </w:tc>
        <w:tc>
          <w:tcPr>
            <w:tcW w:w="4355" w:type="dxa"/>
            <w:tcMar>
              <w:top w:w="50" w:type="dxa"/>
              <w:left w:w="100" w:type="dxa"/>
            </w:tcMar>
          </w:tcPr>
          <w:p w:rsidR="008E0421" w:rsidRPr="008E0421" w:rsidRDefault="008E0421" w:rsidP="008E0421">
            <w:pPr>
              <w:spacing w:before="100" w:beforeAutospacing="1" w:after="100" w:afterAutospacing="1" w:line="240" w:lineRule="auto"/>
              <w:rPr>
                <w:rFonts w:ascii="Times New Roman" w:hAnsi="Times New Roman"/>
                <w:sz w:val="24"/>
                <w:szCs w:val="24"/>
                <w:lang w:val="ru-RU"/>
              </w:rPr>
            </w:pPr>
            <w:r w:rsidRPr="008E0421">
              <w:rPr>
                <w:rFonts w:ascii="Times New Roman" w:hAnsi="Times New Roman"/>
                <w:sz w:val="24"/>
                <w:szCs w:val="24"/>
                <w:lang w:val="ru-RU"/>
              </w:rPr>
              <w:t>Решение задач на десятичную запись числа с помощью систем линейных уравнений</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8E0421" w:rsidRDefault="008E0421">
            <w:pPr>
              <w:spacing w:after="0"/>
              <w:ind w:left="135"/>
              <w:jc w:val="center"/>
              <w:rPr>
                <w:lang w:val="ru-RU"/>
              </w:rPr>
            </w:pP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RPr="008E0421" w:rsidTr="00045AE5">
        <w:trPr>
          <w:trHeight w:val="144"/>
          <w:tblCellSpacing w:w="20" w:type="nil"/>
        </w:trPr>
        <w:tc>
          <w:tcPr>
            <w:tcW w:w="1233" w:type="dxa"/>
            <w:tcMar>
              <w:top w:w="50" w:type="dxa"/>
              <w:left w:w="100" w:type="dxa"/>
            </w:tcMar>
            <w:vAlign w:val="center"/>
          </w:tcPr>
          <w:p w:rsidR="008E0421" w:rsidRDefault="008E0421">
            <w:pPr>
              <w:spacing w:after="0"/>
              <w:rPr>
                <w:rFonts w:ascii="Times New Roman" w:hAnsi="Times New Roman"/>
                <w:color w:val="000000"/>
                <w:sz w:val="24"/>
                <w:lang w:val="ru-RU"/>
              </w:rPr>
            </w:pPr>
            <w:r>
              <w:rPr>
                <w:rFonts w:ascii="Times New Roman" w:hAnsi="Times New Roman"/>
                <w:color w:val="000000"/>
                <w:sz w:val="24"/>
                <w:lang w:val="ru-RU"/>
              </w:rPr>
              <w:t>152</w:t>
            </w:r>
          </w:p>
        </w:tc>
        <w:tc>
          <w:tcPr>
            <w:tcW w:w="4355" w:type="dxa"/>
            <w:tcMar>
              <w:top w:w="50" w:type="dxa"/>
              <w:left w:w="100" w:type="dxa"/>
            </w:tcMar>
          </w:tcPr>
          <w:p w:rsidR="008E0421" w:rsidRDefault="008E0421" w:rsidP="008E0421">
            <w:pPr>
              <w:spacing w:after="0" w:line="240" w:lineRule="auto"/>
              <w:rPr>
                <w:rFonts w:ascii="Times New Roman" w:hAnsi="Times New Roman"/>
                <w:sz w:val="24"/>
                <w:szCs w:val="24"/>
                <w:lang w:val="ru-RU"/>
              </w:rPr>
            </w:pPr>
            <w:r w:rsidRPr="008E0421">
              <w:rPr>
                <w:rFonts w:ascii="Times New Roman" w:hAnsi="Times New Roman"/>
                <w:sz w:val="24"/>
                <w:szCs w:val="24"/>
                <w:lang w:val="ru-RU"/>
              </w:rPr>
              <w:t>Контрольная работа № 7</w:t>
            </w:r>
            <w:r>
              <w:rPr>
                <w:rFonts w:ascii="Times New Roman" w:hAnsi="Times New Roman"/>
                <w:sz w:val="24"/>
                <w:szCs w:val="24"/>
                <w:lang w:val="ru-RU"/>
              </w:rPr>
              <w:t xml:space="preserve"> по теме </w:t>
            </w:r>
          </w:p>
          <w:p w:rsidR="008E0421" w:rsidRPr="008E0421" w:rsidRDefault="008E0421" w:rsidP="008E0421">
            <w:pPr>
              <w:spacing w:after="100" w:afterAutospacing="1" w:line="240" w:lineRule="auto"/>
              <w:rPr>
                <w:rFonts w:ascii="Times New Roman" w:hAnsi="Times New Roman"/>
                <w:sz w:val="24"/>
                <w:szCs w:val="24"/>
                <w:lang w:val="ru-RU"/>
              </w:rPr>
            </w:pPr>
            <w:r>
              <w:rPr>
                <w:rFonts w:ascii="Times New Roman" w:hAnsi="Times New Roman"/>
                <w:sz w:val="24"/>
                <w:szCs w:val="24"/>
                <w:lang w:val="ru-RU"/>
              </w:rPr>
              <w:t>«</w:t>
            </w:r>
            <w:r w:rsidRPr="008E0421">
              <w:rPr>
                <w:rFonts w:ascii="Times New Roman" w:hAnsi="Times New Roman"/>
                <w:sz w:val="24"/>
                <w:szCs w:val="24"/>
                <w:lang w:val="ru-RU"/>
              </w:rPr>
              <w:t>Системы уравнений с двумя переменными</w:t>
            </w:r>
            <w:r>
              <w:rPr>
                <w:rFonts w:ascii="Times New Roman" w:hAnsi="Times New Roman"/>
                <w:sz w:val="24"/>
                <w:szCs w:val="24"/>
                <w:lang w:val="ru-RU"/>
              </w:rPr>
              <w:t>»</w:t>
            </w:r>
          </w:p>
        </w:tc>
        <w:tc>
          <w:tcPr>
            <w:tcW w:w="1133" w:type="dxa"/>
            <w:tcMar>
              <w:top w:w="50" w:type="dxa"/>
              <w:left w:w="100" w:type="dxa"/>
            </w:tcMar>
            <w:vAlign w:val="center"/>
          </w:tcPr>
          <w:p w:rsidR="008E0421" w:rsidRPr="0092672B" w:rsidRDefault="00307E1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8E0421" w:rsidRPr="00307E15" w:rsidRDefault="00307E15">
            <w:pPr>
              <w:spacing w:after="0"/>
              <w:ind w:left="135"/>
              <w:jc w:val="center"/>
              <w:rPr>
                <w:rFonts w:ascii="Times New Roman" w:hAnsi="Times New Roman" w:cs="Times New Roman"/>
                <w:sz w:val="24"/>
                <w:szCs w:val="24"/>
                <w:lang w:val="ru-RU"/>
              </w:rPr>
            </w:pPr>
            <w:r w:rsidRPr="00307E15">
              <w:rPr>
                <w:rFonts w:ascii="Times New Roman" w:hAnsi="Times New Roman" w:cs="Times New Roman"/>
                <w:sz w:val="24"/>
                <w:szCs w:val="24"/>
                <w:lang w:val="ru-RU"/>
              </w:rPr>
              <w:t>1</w:t>
            </w:r>
          </w:p>
        </w:tc>
        <w:tc>
          <w:tcPr>
            <w:tcW w:w="1910" w:type="dxa"/>
            <w:tcMar>
              <w:top w:w="50" w:type="dxa"/>
              <w:left w:w="100" w:type="dxa"/>
            </w:tcMar>
            <w:vAlign w:val="center"/>
          </w:tcPr>
          <w:p w:rsidR="008E0421" w:rsidRPr="008E0421" w:rsidRDefault="008E0421">
            <w:pPr>
              <w:spacing w:after="0"/>
              <w:ind w:left="135"/>
              <w:jc w:val="center"/>
              <w:rPr>
                <w:lang w:val="ru-RU"/>
              </w:rPr>
            </w:pPr>
          </w:p>
        </w:tc>
        <w:tc>
          <w:tcPr>
            <w:tcW w:w="1347" w:type="dxa"/>
            <w:tcMar>
              <w:top w:w="50" w:type="dxa"/>
              <w:left w:w="100" w:type="dxa"/>
            </w:tcMar>
            <w:vAlign w:val="center"/>
          </w:tcPr>
          <w:p w:rsidR="008E0421" w:rsidRPr="008E0421" w:rsidRDefault="008E0421">
            <w:pPr>
              <w:spacing w:after="0"/>
              <w:ind w:left="135"/>
              <w:rPr>
                <w:lang w:val="ru-RU"/>
              </w:rPr>
            </w:pPr>
          </w:p>
        </w:tc>
        <w:tc>
          <w:tcPr>
            <w:tcW w:w="2221" w:type="dxa"/>
            <w:tcMar>
              <w:top w:w="50" w:type="dxa"/>
              <w:left w:w="100" w:type="dxa"/>
            </w:tcMar>
            <w:vAlign w:val="center"/>
          </w:tcPr>
          <w:p w:rsidR="008E0421" w:rsidRPr="008E0421" w:rsidRDefault="008E0421">
            <w:pPr>
              <w:spacing w:after="0"/>
              <w:ind w:left="135"/>
              <w:rPr>
                <w:lang w:val="ru-RU"/>
              </w:rPr>
            </w:pPr>
          </w:p>
        </w:tc>
      </w:tr>
      <w:tr w:rsidR="00045AE5" w:rsidTr="00045AE5">
        <w:trPr>
          <w:trHeight w:val="144"/>
          <w:tblCellSpacing w:w="20" w:type="nil"/>
        </w:trPr>
        <w:tc>
          <w:tcPr>
            <w:tcW w:w="1233" w:type="dxa"/>
            <w:tcMar>
              <w:top w:w="50" w:type="dxa"/>
              <w:left w:w="100" w:type="dxa"/>
            </w:tcMar>
            <w:vAlign w:val="center"/>
          </w:tcPr>
          <w:p w:rsidR="00045AE5" w:rsidRDefault="00045AE5">
            <w:pPr>
              <w:spacing w:after="0"/>
              <w:rPr>
                <w:rFonts w:ascii="Times New Roman" w:hAnsi="Times New Roman"/>
                <w:color w:val="000000"/>
                <w:sz w:val="24"/>
                <w:lang w:val="ru-RU"/>
              </w:rPr>
            </w:pPr>
            <w:r>
              <w:rPr>
                <w:rFonts w:ascii="Times New Roman" w:hAnsi="Times New Roman"/>
                <w:color w:val="000000"/>
                <w:sz w:val="24"/>
                <w:lang w:val="ru-RU"/>
              </w:rPr>
              <w:t>153</w:t>
            </w:r>
          </w:p>
        </w:tc>
        <w:tc>
          <w:tcPr>
            <w:tcW w:w="4355" w:type="dxa"/>
            <w:tcMar>
              <w:top w:w="50" w:type="dxa"/>
              <w:left w:w="100" w:type="dxa"/>
            </w:tcMar>
            <w:vAlign w:val="center"/>
          </w:tcPr>
          <w:p w:rsidR="00045AE5" w:rsidRDefault="00045AE5" w:rsidP="00045AE5">
            <w:pPr>
              <w:spacing w:before="100" w:beforeAutospacing="1" w:after="100" w:afterAutospacing="1" w:line="240" w:lineRule="auto"/>
              <w:ind w:left="136"/>
            </w:pPr>
            <w:r>
              <w:rPr>
                <w:rFonts w:ascii="Times New Roman" w:hAnsi="Times New Roman"/>
                <w:color w:val="000000"/>
                <w:sz w:val="24"/>
              </w:rPr>
              <w:t>Повторение. Рациональные числа</w:t>
            </w:r>
          </w:p>
        </w:tc>
        <w:tc>
          <w:tcPr>
            <w:tcW w:w="1133" w:type="dxa"/>
            <w:tcMar>
              <w:top w:w="50" w:type="dxa"/>
              <w:left w:w="100" w:type="dxa"/>
            </w:tcMar>
            <w:vAlign w:val="center"/>
          </w:tcPr>
          <w:p w:rsidR="00045AE5" w:rsidRPr="0092672B" w:rsidRDefault="00045A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45AE5" w:rsidRDefault="00045AE5">
            <w:pPr>
              <w:spacing w:after="0"/>
              <w:ind w:left="135"/>
              <w:jc w:val="center"/>
            </w:pPr>
          </w:p>
        </w:tc>
        <w:tc>
          <w:tcPr>
            <w:tcW w:w="1910" w:type="dxa"/>
            <w:tcMar>
              <w:top w:w="50" w:type="dxa"/>
              <w:left w:w="100" w:type="dxa"/>
            </w:tcMar>
            <w:vAlign w:val="center"/>
          </w:tcPr>
          <w:p w:rsidR="00045AE5" w:rsidRDefault="00045AE5">
            <w:pPr>
              <w:spacing w:after="0"/>
              <w:ind w:left="135"/>
              <w:jc w:val="center"/>
            </w:pPr>
          </w:p>
        </w:tc>
        <w:tc>
          <w:tcPr>
            <w:tcW w:w="1347" w:type="dxa"/>
            <w:tcMar>
              <w:top w:w="50" w:type="dxa"/>
              <w:left w:w="100" w:type="dxa"/>
            </w:tcMar>
            <w:vAlign w:val="center"/>
          </w:tcPr>
          <w:p w:rsidR="00045AE5" w:rsidRDefault="00045AE5">
            <w:pPr>
              <w:spacing w:after="0"/>
              <w:ind w:left="135"/>
            </w:pPr>
          </w:p>
        </w:tc>
        <w:tc>
          <w:tcPr>
            <w:tcW w:w="2221" w:type="dxa"/>
            <w:tcMar>
              <w:top w:w="50" w:type="dxa"/>
              <w:left w:w="100" w:type="dxa"/>
            </w:tcMar>
            <w:vAlign w:val="center"/>
          </w:tcPr>
          <w:p w:rsidR="00045AE5" w:rsidRDefault="00045AE5">
            <w:pPr>
              <w:spacing w:after="0"/>
              <w:ind w:left="135"/>
            </w:pPr>
          </w:p>
        </w:tc>
      </w:tr>
      <w:tr w:rsidR="00045AE5" w:rsidTr="00045AE5">
        <w:trPr>
          <w:trHeight w:val="144"/>
          <w:tblCellSpacing w:w="20" w:type="nil"/>
        </w:trPr>
        <w:tc>
          <w:tcPr>
            <w:tcW w:w="1233" w:type="dxa"/>
            <w:tcMar>
              <w:top w:w="50" w:type="dxa"/>
              <w:left w:w="100" w:type="dxa"/>
            </w:tcMar>
            <w:vAlign w:val="center"/>
          </w:tcPr>
          <w:p w:rsidR="00045AE5" w:rsidRDefault="00045AE5">
            <w:pPr>
              <w:spacing w:after="0"/>
              <w:rPr>
                <w:rFonts w:ascii="Times New Roman" w:hAnsi="Times New Roman"/>
                <w:color w:val="000000"/>
                <w:sz w:val="24"/>
                <w:lang w:val="ru-RU"/>
              </w:rPr>
            </w:pPr>
            <w:r>
              <w:rPr>
                <w:rFonts w:ascii="Times New Roman" w:hAnsi="Times New Roman"/>
                <w:color w:val="000000"/>
                <w:sz w:val="24"/>
                <w:lang w:val="ru-RU"/>
              </w:rPr>
              <w:t>154</w:t>
            </w:r>
          </w:p>
        </w:tc>
        <w:tc>
          <w:tcPr>
            <w:tcW w:w="4355" w:type="dxa"/>
            <w:tcMar>
              <w:top w:w="50" w:type="dxa"/>
              <w:left w:w="100" w:type="dxa"/>
            </w:tcMar>
            <w:vAlign w:val="center"/>
          </w:tcPr>
          <w:p w:rsidR="00045AE5" w:rsidRPr="00045AE5" w:rsidRDefault="00045AE5" w:rsidP="00045AE5">
            <w:pPr>
              <w:spacing w:before="100" w:beforeAutospacing="1" w:after="100" w:afterAutospacing="1" w:line="240" w:lineRule="auto"/>
              <w:ind w:left="136"/>
              <w:rPr>
                <w:lang w:val="ru-RU"/>
              </w:rPr>
            </w:pPr>
            <w:r w:rsidRPr="00045AE5">
              <w:rPr>
                <w:rFonts w:ascii="Times New Roman" w:hAnsi="Times New Roman"/>
                <w:color w:val="000000"/>
                <w:sz w:val="24"/>
                <w:lang w:val="ru-RU"/>
              </w:rPr>
              <w:t>Повторение. Сравнение, упорядочивание и арифметические действия с рациональными числами</w:t>
            </w:r>
          </w:p>
        </w:tc>
        <w:tc>
          <w:tcPr>
            <w:tcW w:w="1133" w:type="dxa"/>
            <w:tcMar>
              <w:top w:w="50" w:type="dxa"/>
              <w:left w:w="100" w:type="dxa"/>
            </w:tcMar>
            <w:vAlign w:val="center"/>
          </w:tcPr>
          <w:p w:rsidR="00045AE5" w:rsidRPr="0092672B" w:rsidRDefault="00045A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45AE5" w:rsidRDefault="00045AE5">
            <w:pPr>
              <w:spacing w:after="0"/>
              <w:ind w:left="135"/>
              <w:jc w:val="center"/>
            </w:pPr>
          </w:p>
        </w:tc>
        <w:tc>
          <w:tcPr>
            <w:tcW w:w="1910" w:type="dxa"/>
            <w:tcMar>
              <w:top w:w="50" w:type="dxa"/>
              <w:left w:w="100" w:type="dxa"/>
            </w:tcMar>
            <w:vAlign w:val="center"/>
          </w:tcPr>
          <w:p w:rsidR="00045AE5" w:rsidRDefault="00045AE5">
            <w:pPr>
              <w:spacing w:after="0"/>
              <w:ind w:left="135"/>
              <w:jc w:val="center"/>
            </w:pPr>
          </w:p>
        </w:tc>
        <w:tc>
          <w:tcPr>
            <w:tcW w:w="1347" w:type="dxa"/>
            <w:tcMar>
              <w:top w:w="50" w:type="dxa"/>
              <w:left w:w="100" w:type="dxa"/>
            </w:tcMar>
            <w:vAlign w:val="center"/>
          </w:tcPr>
          <w:p w:rsidR="00045AE5" w:rsidRDefault="00045AE5">
            <w:pPr>
              <w:spacing w:after="0"/>
              <w:ind w:left="135"/>
            </w:pPr>
          </w:p>
        </w:tc>
        <w:tc>
          <w:tcPr>
            <w:tcW w:w="2221" w:type="dxa"/>
            <w:tcMar>
              <w:top w:w="50" w:type="dxa"/>
              <w:left w:w="100" w:type="dxa"/>
            </w:tcMar>
            <w:vAlign w:val="center"/>
          </w:tcPr>
          <w:p w:rsidR="00045AE5" w:rsidRDefault="00045AE5">
            <w:pPr>
              <w:spacing w:after="0"/>
              <w:ind w:left="135"/>
            </w:pPr>
          </w:p>
        </w:tc>
      </w:tr>
      <w:tr w:rsidR="00045AE5" w:rsidTr="00045AE5">
        <w:trPr>
          <w:trHeight w:val="144"/>
          <w:tblCellSpacing w:w="20" w:type="nil"/>
        </w:trPr>
        <w:tc>
          <w:tcPr>
            <w:tcW w:w="1233" w:type="dxa"/>
            <w:tcMar>
              <w:top w:w="50" w:type="dxa"/>
              <w:left w:w="100" w:type="dxa"/>
            </w:tcMar>
            <w:vAlign w:val="center"/>
          </w:tcPr>
          <w:p w:rsidR="00045AE5" w:rsidRDefault="00045AE5">
            <w:pPr>
              <w:spacing w:after="0"/>
              <w:rPr>
                <w:rFonts w:ascii="Times New Roman" w:hAnsi="Times New Roman"/>
                <w:color w:val="000000"/>
                <w:sz w:val="24"/>
                <w:lang w:val="ru-RU"/>
              </w:rPr>
            </w:pPr>
            <w:r>
              <w:rPr>
                <w:rFonts w:ascii="Times New Roman" w:hAnsi="Times New Roman"/>
                <w:color w:val="000000"/>
                <w:sz w:val="24"/>
                <w:lang w:val="ru-RU"/>
              </w:rPr>
              <w:t>155</w:t>
            </w:r>
          </w:p>
        </w:tc>
        <w:tc>
          <w:tcPr>
            <w:tcW w:w="4355" w:type="dxa"/>
            <w:tcMar>
              <w:top w:w="50" w:type="dxa"/>
              <w:left w:w="100" w:type="dxa"/>
            </w:tcMar>
            <w:vAlign w:val="center"/>
          </w:tcPr>
          <w:p w:rsidR="00045AE5" w:rsidRPr="00045AE5" w:rsidRDefault="00045AE5" w:rsidP="00045AE5">
            <w:pPr>
              <w:spacing w:before="100" w:beforeAutospacing="1" w:after="100" w:afterAutospacing="1" w:line="240" w:lineRule="auto"/>
              <w:ind w:left="136"/>
              <w:rPr>
                <w:lang w:val="ru-RU"/>
              </w:rPr>
            </w:pPr>
            <w:r w:rsidRPr="00045AE5">
              <w:rPr>
                <w:rFonts w:ascii="Times New Roman" w:hAnsi="Times New Roman"/>
                <w:color w:val="000000"/>
                <w:sz w:val="24"/>
                <w:lang w:val="ru-RU"/>
              </w:rPr>
              <w:t>Повторение. Числовая прямая, модуль числа</w:t>
            </w:r>
            <w:r>
              <w:rPr>
                <w:rFonts w:ascii="Times New Roman" w:hAnsi="Times New Roman"/>
                <w:color w:val="000000"/>
                <w:sz w:val="24"/>
                <w:lang w:val="ru-RU"/>
              </w:rPr>
              <w:t>.</w:t>
            </w:r>
          </w:p>
        </w:tc>
        <w:tc>
          <w:tcPr>
            <w:tcW w:w="1133" w:type="dxa"/>
            <w:tcMar>
              <w:top w:w="50" w:type="dxa"/>
              <w:left w:w="100" w:type="dxa"/>
            </w:tcMar>
            <w:vAlign w:val="center"/>
          </w:tcPr>
          <w:p w:rsidR="00045AE5" w:rsidRPr="0092672B" w:rsidRDefault="00045A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45AE5" w:rsidRDefault="00045AE5">
            <w:pPr>
              <w:spacing w:after="0"/>
              <w:ind w:left="135"/>
              <w:jc w:val="center"/>
            </w:pPr>
          </w:p>
        </w:tc>
        <w:tc>
          <w:tcPr>
            <w:tcW w:w="1910" w:type="dxa"/>
            <w:tcMar>
              <w:top w:w="50" w:type="dxa"/>
              <w:left w:w="100" w:type="dxa"/>
            </w:tcMar>
            <w:vAlign w:val="center"/>
          </w:tcPr>
          <w:p w:rsidR="00045AE5" w:rsidRDefault="00045AE5">
            <w:pPr>
              <w:spacing w:after="0"/>
              <w:ind w:left="135"/>
              <w:jc w:val="center"/>
            </w:pPr>
          </w:p>
        </w:tc>
        <w:tc>
          <w:tcPr>
            <w:tcW w:w="1347" w:type="dxa"/>
            <w:tcMar>
              <w:top w:w="50" w:type="dxa"/>
              <w:left w:w="100" w:type="dxa"/>
            </w:tcMar>
            <w:vAlign w:val="center"/>
          </w:tcPr>
          <w:p w:rsidR="00045AE5" w:rsidRDefault="00045AE5">
            <w:pPr>
              <w:spacing w:after="0"/>
              <w:ind w:left="135"/>
            </w:pPr>
          </w:p>
        </w:tc>
        <w:tc>
          <w:tcPr>
            <w:tcW w:w="2221" w:type="dxa"/>
            <w:tcMar>
              <w:top w:w="50" w:type="dxa"/>
              <w:left w:w="100" w:type="dxa"/>
            </w:tcMar>
            <w:vAlign w:val="center"/>
          </w:tcPr>
          <w:p w:rsidR="00045AE5" w:rsidRDefault="00045AE5">
            <w:pPr>
              <w:spacing w:after="0"/>
              <w:ind w:left="135"/>
            </w:pPr>
          </w:p>
        </w:tc>
      </w:tr>
      <w:tr w:rsidR="00045AE5" w:rsidTr="00045AE5">
        <w:trPr>
          <w:trHeight w:val="144"/>
          <w:tblCellSpacing w:w="20" w:type="nil"/>
        </w:trPr>
        <w:tc>
          <w:tcPr>
            <w:tcW w:w="1233" w:type="dxa"/>
            <w:tcMar>
              <w:top w:w="50" w:type="dxa"/>
              <w:left w:w="100" w:type="dxa"/>
            </w:tcMar>
            <w:vAlign w:val="center"/>
          </w:tcPr>
          <w:p w:rsidR="00045AE5" w:rsidRDefault="00045AE5">
            <w:pPr>
              <w:spacing w:after="0"/>
              <w:rPr>
                <w:rFonts w:ascii="Times New Roman" w:hAnsi="Times New Roman"/>
                <w:color w:val="000000"/>
                <w:sz w:val="24"/>
                <w:lang w:val="ru-RU"/>
              </w:rPr>
            </w:pPr>
            <w:r>
              <w:rPr>
                <w:rFonts w:ascii="Times New Roman" w:hAnsi="Times New Roman"/>
                <w:color w:val="000000"/>
                <w:sz w:val="24"/>
                <w:lang w:val="ru-RU"/>
              </w:rPr>
              <w:t>156</w:t>
            </w:r>
          </w:p>
        </w:tc>
        <w:tc>
          <w:tcPr>
            <w:tcW w:w="4355" w:type="dxa"/>
            <w:tcMar>
              <w:top w:w="50" w:type="dxa"/>
              <w:left w:w="100" w:type="dxa"/>
            </w:tcMar>
            <w:vAlign w:val="center"/>
          </w:tcPr>
          <w:p w:rsidR="00045AE5" w:rsidRPr="00045AE5" w:rsidRDefault="00045AE5" w:rsidP="00045AE5">
            <w:pPr>
              <w:spacing w:before="100" w:beforeAutospacing="1" w:after="100" w:afterAutospacing="1" w:line="240" w:lineRule="auto"/>
              <w:ind w:left="136"/>
              <w:rPr>
                <w:lang w:val="ru-RU"/>
              </w:rPr>
            </w:pPr>
            <w:r w:rsidRPr="00045AE5">
              <w:rPr>
                <w:rFonts w:ascii="Times New Roman" w:hAnsi="Times New Roman"/>
                <w:color w:val="000000"/>
                <w:sz w:val="24"/>
                <w:lang w:val="ru-RU"/>
              </w:rPr>
              <w:t>Повторение. Решение задач из реальной практики на части, дроби, проценты, применение отношений и пропорций при решении задач</w:t>
            </w:r>
          </w:p>
        </w:tc>
        <w:tc>
          <w:tcPr>
            <w:tcW w:w="1133" w:type="dxa"/>
            <w:tcMar>
              <w:top w:w="50" w:type="dxa"/>
              <w:left w:w="100" w:type="dxa"/>
            </w:tcMar>
            <w:vAlign w:val="center"/>
          </w:tcPr>
          <w:p w:rsidR="00045AE5" w:rsidRPr="0092672B" w:rsidRDefault="00045A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45AE5" w:rsidRDefault="00045AE5">
            <w:pPr>
              <w:spacing w:after="0"/>
              <w:ind w:left="135"/>
              <w:jc w:val="center"/>
            </w:pPr>
          </w:p>
        </w:tc>
        <w:tc>
          <w:tcPr>
            <w:tcW w:w="1910" w:type="dxa"/>
            <w:tcMar>
              <w:top w:w="50" w:type="dxa"/>
              <w:left w:w="100" w:type="dxa"/>
            </w:tcMar>
            <w:vAlign w:val="center"/>
          </w:tcPr>
          <w:p w:rsidR="00045AE5" w:rsidRDefault="00045AE5">
            <w:pPr>
              <w:spacing w:after="0"/>
              <w:ind w:left="135"/>
              <w:jc w:val="center"/>
            </w:pPr>
          </w:p>
        </w:tc>
        <w:tc>
          <w:tcPr>
            <w:tcW w:w="1347" w:type="dxa"/>
            <w:tcMar>
              <w:top w:w="50" w:type="dxa"/>
              <w:left w:w="100" w:type="dxa"/>
            </w:tcMar>
            <w:vAlign w:val="center"/>
          </w:tcPr>
          <w:p w:rsidR="00045AE5" w:rsidRDefault="00045AE5">
            <w:pPr>
              <w:spacing w:after="0"/>
              <w:ind w:left="135"/>
            </w:pPr>
          </w:p>
        </w:tc>
        <w:tc>
          <w:tcPr>
            <w:tcW w:w="2221" w:type="dxa"/>
            <w:tcMar>
              <w:top w:w="50" w:type="dxa"/>
              <w:left w:w="100" w:type="dxa"/>
            </w:tcMar>
            <w:vAlign w:val="center"/>
          </w:tcPr>
          <w:p w:rsidR="00045AE5" w:rsidRDefault="00045AE5">
            <w:pPr>
              <w:spacing w:after="0"/>
              <w:ind w:left="135"/>
            </w:pPr>
          </w:p>
        </w:tc>
      </w:tr>
      <w:tr w:rsidR="00045AE5" w:rsidTr="00045AE5">
        <w:trPr>
          <w:trHeight w:val="144"/>
          <w:tblCellSpacing w:w="20" w:type="nil"/>
        </w:trPr>
        <w:tc>
          <w:tcPr>
            <w:tcW w:w="1233" w:type="dxa"/>
            <w:tcMar>
              <w:top w:w="50" w:type="dxa"/>
              <w:left w:w="100" w:type="dxa"/>
            </w:tcMar>
            <w:vAlign w:val="center"/>
          </w:tcPr>
          <w:p w:rsidR="00045AE5" w:rsidRDefault="00045AE5">
            <w:pPr>
              <w:spacing w:after="0"/>
              <w:rPr>
                <w:rFonts w:ascii="Times New Roman" w:hAnsi="Times New Roman"/>
                <w:color w:val="000000"/>
                <w:sz w:val="24"/>
                <w:lang w:val="ru-RU"/>
              </w:rPr>
            </w:pPr>
            <w:r>
              <w:rPr>
                <w:rFonts w:ascii="Times New Roman" w:hAnsi="Times New Roman"/>
                <w:color w:val="000000"/>
                <w:sz w:val="24"/>
                <w:lang w:val="ru-RU"/>
              </w:rPr>
              <w:t>157</w:t>
            </w:r>
          </w:p>
        </w:tc>
        <w:tc>
          <w:tcPr>
            <w:tcW w:w="4355" w:type="dxa"/>
            <w:tcMar>
              <w:top w:w="50" w:type="dxa"/>
              <w:left w:w="100" w:type="dxa"/>
            </w:tcMar>
            <w:vAlign w:val="center"/>
          </w:tcPr>
          <w:p w:rsidR="00045AE5" w:rsidRPr="00045AE5" w:rsidRDefault="00045AE5" w:rsidP="00045AE5">
            <w:pPr>
              <w:spacing w:before="100" w:beforeAutospacing="1" w:after="100" w:afterAutospacing="1" w:line="240" w:lineRule="auto"/>
              <w:ind w:left="136"/>
              <w:rPr>
                <w:lang w:val="ru-RU"/>
              </w:rPr>
            </w:pPr>
            <w:r w:rsidRPr="00045AE5">
              <w:rPr>
                <w:rFonts w:ascii="Times New Roman" w:hAnsi="Times New Roman"/>
                <w:color w:val="000000"/>
                <w:sz w:val="24"/>
                <w:lang w:val="ru-RU"/>
              </w:rPr>
              <w:t>Повторение. Решение задач из реальной практики на части, дроби, проценты, применение отношений и пропорций при решении задач</w:t>
            </w:r>
          </w:p>
        </w:tc>
        <w:tc>
          <w:tcPr>
            <w:tcW w:w="1133" w:type="dxa"/>
            <w:tcMar>
              <w:top w:w="50" w:type="dxa"/>
              <w:left w:w="100" w:type="dxa"/>
            </w:tcMar>
            <w:vAlign w:val="center"/>
          </w:tcPr>
          <w:p w:rsidR="00045AE5" w:rsidRPr="0092672B" w:rsidRDefault="00045A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45AE5" w:rsidRDefault="00045AE5">
            <w:pPr>
              <w:spacing w:after="0"/>
              <w:ind w:left="135"/>
              <w:jc w:val="center"/>
            </w:pPr>
          </w:p>
        </w:tc>
        <w:tc>
          <w:tcPr>
            <w:tcW w:w="1910" w:type="dxa"/>
            <w:tcMar>
              <w:top w:w="50" w:type="dxa"/>
              <w:left w:w="100" w:type="dxa"/>
            </w:tcMar>
            <w:vAlign w:val="center"/>
          </w:tcPr>
          <w:p w:rsidR="00045AE5" w:rsidRDefault="00045AE5">
            <w:pPr>
              <w:spacing w:after="0"/>
              <w:ind w:left="135"/>
              <w:jc w:val="center"/>
            </w:pPr>
          </w:p>
        </w:tc>
        <w:tc>
          <w:tcPr>
            <w:tcW w:w="1347" w:type="dxa"/>
            <w:tcMar>
              <w:top w:w="50" w:type="dxa"/>
              <w:left w:w="100" w:type="dxa"/>
            </w:tcMar>
            <w:vAlign w:val="center"/>
          </w:tcPr>
          <w:p w:rsidR="00045AE5" w:rsidRDefault="00045AE5">
            <w:pPr>
              <w:spacing w:after="0"/>
              <w:ind w:left="135"/>
            </w:pPr>
          </w:p>
        </w:tc>
        <w:tc>
          <w:tcPr>
            <w:tcW w:w="2221" w:type="dxa"/>
            <w:tcMar>
              <w:top w:w="50" w:type="dxa"/>
              <w:left w:w="100" w:type="dxa"/>
            </w:tcMar>
            <w:vAlign w:val="center"/>
          </w:tcPr>
          <w:p w:rsidR="00045AE5" w:rsidRDefault="00045AE5">
            <w:pPr>
              <w:spacing w:after="0"/>
              <w:ind w:left="135"/>
            </w:pPr>
          </w:p>
        </w:tc>
      </w:tr>
      <w:tr w:rsidR="00045AE5" w:rsidTr="00045AE5">
        <w:trPr>
          <w:trHeight w:val="144"/>
          <w:tblCellSpacing w:w="20" w:type="nil"/>
        </w:trPr>
        <w:tc>
          <w:tcPr>
            <w:tcW w:w="1233" w:type="dxa"/>
            <w:tcMar>
              <w:top w:w="50" w:type="dxa"/>
              <w:left w:w="100" w:type="dxa"/>
            </w:tcMar>
            <w:vAlign w:val="center"/>
          </w:tcPr>
          <w:p w:rsidR="00045AE5" w:rsidRDefault="00045AE5">
            <w:pPr>
              <w:spacing w:after="0"/>
              <w:rPr>
                <w:rFonts w:ascii="Times New Roman" w:hAnsi="Times New Roman"/>
                <w:color w:val="000000"/>
                <w:sz w:val="24"/>
                <w:lang w:val="ru-RU"/>
              </w:rPr>
            </w:pPr>
            <w:r>
              <w:rPr>
                <w:rFonts w:ascii="Times New Roman" w:hAnsi="Times New Roman"/>
                <w:color w:val="000000"/>
                <w:sz w:val="24"/>
                <w:lang w:val="ru-RU"/>
              </w:rPr>
              <w:t>158</w:t>
            </w:r>
          </w:p>
        </w:tc>
        <w:tc>
          <w:tcPr>
            <w:tcW w:w="4355" w:type="dxa"/>
            <w:tcMar>
              <w:top w:w="50" w:type="dxa"/>
              <w:left w:w="100" w:type="dxa"/>
            </w:tcMar>
            <w:vAlign w:val="center"/>
          </w:tcPr>
          <w:p w:rsidR="00045AE5" w:rsidRPr="00045AE5" w:rsidRDefault="00045AE5" w:rsidP="00045AE5">
            <w:pPr>
              <w:spacing w:before="100" w:beforeAutospacing="1" w:after="100" w:afterAutospacing="1" w:line="240" w:lineRule="auto"/>
              <w:ind w:left="136"/>
              <w:rPr>
                <w:lang w:val="ru-RU"/>
              </w:rPr>
            </w:pPr>
            <w:r w:rsidRPr="00045AE5">
              <w:rPr>
                <w:rFonts w:ascii="Times New Roman" w:hAnsi="Times New Roman"/>
                <w:color w:val="000000"/>
                <w:sz w:val="24"/>
                <w:lang w:val="ru-RU"/>
              </w:rPr>
              <w:t>Повторение. Реальные зависимости; решение задач на движение, работу, покупки, налоги</w:t>
            </w:r>
          </w:p>
        </w:tc>
        <w:tc>
          <w:tcPr>
            <w:tcW w:w="1133" w:type="dxa"/>
            <w:tcMar>
              <w:top w:w="50" w:type="dxa"/>
              <w:left w:w="100" w:type="dxa"/>
            </w:tcMar>
            <w:vAlign w:val="center"/>
          </w:tcPr>
          <w:p w:rsidR="00045AE5" w:rsidRPr="0092672B" w:rsidRDefault="00045A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045AE5" w:rsidRDefault="00045AE5">
            <w:pPr>
              <w:spacing w:after="0"/>
              <w:ind w:left="135"/>
              <w:jc w:val="center"/>
            </w:pPr>
          </w:p>
        </w:tc>
        <w:tc>
          <w:tcPr>
            <w:tcW w:w="1910" w:type="dxa"/>
            <w:tcMar>
              <w:top w:w="50" w:type="dxa"/>
              <w:left w:w="100" w:type="dxa"/>
            </w:tcMar>
            <w:vAlign w:val="center"/>
          </w:tcPr>
          <w:p w:rsidR="00045AE5" w:rsidRDefault="00045AE5">
            <w:pPr>
              <w:spacing w:after="0"/>
              <w:ind w:left="135"/>
              <w:jc w:val="center"/>
            </w:pPr>
          </w:p>
        </w:tc>
        <w:tc>
          <w:tcPr>
            <w:tcW w:w="1347" w:type="dxa"/>
            <w:tcMar>
              <w:top w:w="50" w:type="dxa"/>
              <w:left w:w="100" w:type="dxa"/>
            </w:tcMar>
            <w:vAlign w:val="center"/>
          </w:tcPr>
          <w:p w:rsidR="00045AE5" w:rsidRDefault="00045AE5">
            <w:pPr>
              <w:spacing w:after="0"/>
              <w:ind w:left="135"/>
            </w:pPr>
          </w:p>
        </w:tc>
        <w:tc>
          <w:tcPr>
            <w:tcW w:w="2221" w:type="dxa"/>
            <w:tcMar>
              <w:top w:w="50" w:type="dxa"/>
              <w:left w:w="100" w:type="dxa"/>
            </w:tcMar>
            <w:vAlign w:val="center"/>
          </w:tcPr>
          <w:p w:rsidR="00045AE5" w:rsidRDefault="00045AE5">
            <w:pPr>
              <w:spacing w:after="0"/>
              <w:ind w:left="135"/>
            </w:pPr>
          </w:p>
        </w:tc>
      </w:tr>
      <w:tr w:rsidR="00045AE5" w:rsidRPr="00B10F26" w:rsidTr="00045AE5">
        <w:trPr>
          <w:trHeight w:val="144"/>
          <w:tblCellSpacing w:w="20" w:type="nil"/>
        </w:trPr>
        <w:tc>
          <w:tcPr>
            <w:tcW w:w="1233" w:type="dxa"/>
            <w:tcMar>
              <w:top w:w="50" w:type="dxa"/>
              <w:left w:w="100" w:type="dxa"/>
            </w:tcMar>
            <w:vAlign w:val="center"/>
          </w:tcPr>
          <w:p w:rsidR="00B10F26" w:rsidRDefault="00B10F26">
            <w:pPr>
              <w:spacing w:after="0"/>
              <w:rPr>
                <w:rFonts w:ascii="Times New Roman" w:hAnsi="Times New Roman"/>
                <w:color w:val="000000"/>
                <w:sz w:val="24"/>
                <w:lang w:val="ru-RU"/>
              </w:rPr>
            </w:pPr>
            <w:r>
              <w:rPr>
                <w:rFonts w:ascii="Times New Roman" w:hAnsi="Times New Roman"/>
                <w:color w:val="000000"/>
                <w:sz w:val="24"/>
                <w:lang w:val="ru-RU"/>
              </w:rPr>
              <w:t>159</w:t>
            </w:r>
          </w:p>
        </w:tc>
        <w:tc>
          <w:tcPr>
            <w:tcW w:w="4355" w:type="dxa"/>
            <w:tcMar>
              <w:top w:w="50" w:type="dxa"/>
              <w:left w:w="100" w:type="dxa"/>
            </w:tcMar>
          </w:tcPr>
          <w:p w:rsidR="00B10F26" w:rsidRPr="00B10F26" w:rsidRDefault="00045AE5" w:rsidP="00045AE5">
            <w:pPr>
              <w:spacing w:before="100" w:beforeAutospacing="1" w:after="100" w:afterAutospacing="1" w:line="240" w:lineRule="auto"/>
              <w:rPr>
                <w:rFonts w:ascii="Times New Roman" w:hAnsi="Times New Roman"/>
                <w:sz w:val="24"/>
                <w:szCs w:val="24"/>
                <w:lang w:val="ru-RU"/>
              </w:rPr>
            </w:pPr>
            <w:r>
              <w:rPr>
                <w:rFonts w:ascii="Times New Roman" w:hAnsi="Times New Roman"/>
                <w:sz w:val="24"/>
                <w:szCs w:val="24"/>
                <w:lang w:val="ru-RU"/>
              </w:rPr>
              <w:t xml:space="preserve">Повторение. </w:t>
            </w:r>
            <w:r w:rsidR="00B10F26" w:rsidRPr="00B10F26">
              <w:rPr>
                <w:rFonts w:ascii="Times New Roman" w:hAnsi="Times New Roman"/>
                <w:sz w:val="24"/>
                <w:szCs w:val="24"/>
                <w:lang w:val="ru-RU"/>
              </w:rPr>
              <w:t>Преобразование выражений, правила раскрытия скобок</w:t>
            </w:r>
          </w:p>
        </w:tc>
        <w:tc>
          <w:tcPr>
            <w:tcW w:w="1133" w:type="dxa"/>
            <w:tcMar>
              <w:top w:w="50" w:type="dxa"/>
              <w:left w:w="100" w:type="dxa"/>
            </w:tcMar>
            <w:vAlign w:val="center"/>
          </w:tcPr>
          <w:p w:rsidR="00B10F26" w:rsidRPr="0092672B" w:rsidRDefault="00045A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10F26" w:rsidRPr="00B10F26" w:rsidRDefault="00B10F26">
            <w:pPr>
              <w:spacing w:after="0"/>
              <w:ind w:left="135"/>
              <w:jc w:val="center"/>
              <w:rPr>
                <w:lang w:val="ru-RU"/>
              </w:rPr>
            </w:pPr>
          </w:p>
        </w:tc>
        <w:tc>
          <w:tcPr>
            <w:tcW w:w="1910" w:type="dxa"/>
            <w:tcMar>
              <w:top w:w="50" w:type="dxa"/>
              <w:left w:w="100" w:type="dxa"/>
            </w:tcMar>
            <w:vAlign w:val="center"/>
          </w:tcPr>
          <w:p w:rsidR="00B10F26" w:rsidRPr="00B10F26" w:rsidRDefault="00B10F26">
            <w:pPr>
              <w:spacing w:after="0"/>
              <w:ind w:left="135"/>
              <w:jc w:val="center"/>
              <w:rPr>
                <w:lang w:val="ru-RU"/>
              </w:rPr>
            </w:pPr>
          </w:p>
        </w:tc>
        <w:tc>
          <w:tcPr>
            <w:tcW w:w="1347" w:type="dxa"/>
            <w:tcMar>
              <w:top w:w="50" w:type="dxa"/>
              <w:left w:w="100" w:type="dxa"/>
            </w:tcMar>
            <w:vAlign w:val="center"/>
          </w:tcPr>
          <w:p w:rsidR="00B10F26" w:rsidRPr="00B10F26" w:rsidRDefault="00B10F26">
            <w:pPr>
              <w:spacing w:after="0"/>
              <w:ind w:left="135"/>
              <w:rPr>
                <w:lang w:val="ru-RU"/>
              </w:rPr>
            </w:pPr>
          </w:p>
        </w:tc>
        <w:tc>
          <w:tcPr>
            <w:tcW w:w="2221" w:type="dxa"/>
            <w:tcMar>
              <w:top w:w="50" w:type="dxa"/>
              <w:left w:w="100" w:type="dxa"/>
            </w:tcMar>
            <w:vAlign w:val="center"/>
          </w:tcPr>
          <w:p w:rsidR="00B10F26" w:rsidRPr="00B10F26" w:rsidRDefault="00B10F26">
            <w:pPr>
              <w:spacing w:after="0"/>
              <w:ind w:left="135"/>
              <w:rPr>
                <w:lang w:val="ru-RU"/>
              </w:rPr>
            </w:pPr>
          </w:p>
        </w:tc>
      </w:tr>
      <w:tr w:rsidR="00045AE5" w:rsidRPr="00045AE5" w:rsidTr="00045AE5">
        <w:trPr>
          <w:trHeight w:val="144"/>
          <w:tblCellSpacing w:w="20" w:type="nil"/>
        </w:trPr>
        <w:tc>
          <w:tcPr>
            <w:tcW w:w="1233" w:type="dxa"/>
            <w:tcMar>
              <w:top w:w="50" w:type="dxa"/>
              <w:left w:w="100" w:type="dxa"/>
            </w:tcMar>
            <w:vAlign w:val="center"/>
          </w:tcPr>
          <w:p w:rsidR="00B10F26" w:rsidRDefault="00B10F26">
            <w:pPr>
              <w:spacing w:after="0"/>
              <w:rPr>
                <w:rFonts w:ascii="Times New Roman" w:hAnsi="Times New Roman"/>
                <w:color w:val="000000"/>
                <w:sz w:val="24"/>
                <w:lang w:val="ru-RU"/>
              </w:rPr>
            </w:pPr>
            <w:r>
              <w:rPr>
                <w:rFonts w:ascii="Times New Roman" w:hAnsi="Times New Roman"/>
                <w:color w:val="000000"/>
                <w:sz w:val="24"/>
                <w:lang w:val="ru-RU"/>
              </w:rPr>
              <w:t>160</w:t>
            </w:r>
          </w:p>
        </w:tc>
        <w:tc>
          <w:tcPr>
            <w:tcW w:w="4355" w:type="dxa"/>
            <w:tcMar>
              <w:top w:w="50" w:type="dxa"/>
              <w:left w:w="100" w:type="dxa"/>
            </w:tcMar>
          </w:tcPr>
          <w:p w:rsidR="00B10F26" w:rsidRPr="00045AE5" w:rsidRDefault="00045AE5" w:rsidP="00045AE5">
            <w:pPr>
              <w:spacing w:before="100" w:beforeAutospacing="1" w:after="100" w:afterAutospacing="1" w:line="240" w:lineRule="auto"/>
              <w:rPr>
                <w:rFonts w:ascii="Times New Roman" w:hAnsi="Times New Roman"/>
                <w:sz w:val="24"/>
                <w:szCs w:val="24"/>
                <w:lang w:val="ru-RU"/>
              </w:rPr>
            </w:pPr>
            <w:r>
              <w:rPr>
                <w:rFonts w:ascii="Times New Roman" w:hAnsi="Times New Roman"/>
                <w:sz w:val="24"/>
                <w:szCs w:val="24"/>
                <w:lang w:val="ru-RU"/>
              </w:rPr>
              <w:t xml:space="preserve">Повторение. </w:t>
            </w:r>
            <w:r w:rsidR="00B10F26" w:rsidRPr="00045AE5">
              <w:rPr>
                <w:rFonts w:ascii="Times New Roman" w:hAnsi="Times New Roman"/>
                <w:sz w:val="24"/>
                <w:szCs w:val="24"/>
                <w:lang w:val="ru-RU"/>
              </w:rPr>
              <w:t>Способы разложения на множители</w:t>
            </w:r>
          </w:p>
        </w:tc>
        <w:tc>
          <w:tcPr>
            <w:tcW w:w="1133" w:type="dxa"/>
            <w:tcMar>
              <w:top w:w="50" w:type="dxa"/>
              <w:left w:w="100" w:type="dxa"/>
            </w:tcMar>
            <w:vAlign w:val="center"/>
          </w:tcPr>
          <w:p w:rsidR="00B10F26" w:rsidRPr="0092672B" w:rsidRDefault="00045A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10F26" w:rsidRPr="00045AE5" w:rsidRDefault="00B10F26">
            <w:pPr>
              <w:spacing w:after="0"/>
              <w:ind w:left="135"/>
              <w:jc w:val="center"/>
              <w:rPr>
                <w:lang w:val="ru-RU"/>
              </w:rPr>
            </w:pPr>
          </w:p>
        </w:tc>
        <w:tc>
          <w:tcPr>
            <w:tcW w:w="1910" w:type="dxa"/>
            <w:tcMar>
              <w:top w:w="50" w:type="dxa"/>
              <w:left w:w="100" w:type="dxa"/>
            </w:tcMar>
            <w:vAlign w:val="center"/>
          </w:tcPr>
          <w:p w:rsidR="00B10F26" w:rsidRPr="00045AE5" w:rsidRDefault="00B10F26">
            <w:pPr>
              <w:spacing w:after="0"/>
              <w:ind w:left="135"/>
              <w:jc w:val="center"/>
              <w:rPr>
                <w:lang w:val="ru-RU"/>
              </w:rPr>
            </w:pPr>
          </w:p>
        </w:tc>
        <w:tc>
          <w:tcPr>
            <w:tcW w:w="1347" w:type="dxa"/>
            <w:tcMar>
              <w:top w:w="50" w:type="dxa"/>
              <w:left w:w="100" w:type="dxa"/>
            </w:tcMar>
            <w:vAlign w:val="center"/>
          </w:tcPr>
          <w:p w:rsidR="00B10F26" w:rsidRPr="00045AE5" w:rsidRDefault="00B10F26">
            <w:pPr>
              <w:spacing w:after="0"/>
              <w:ind w:left="135"/>
              <w:rPr>
                <w:lang w:val="ru-RU"/>
              </w:rPr>
            </w:pPr>
          </w:p>
        </w:tc>
        <w:tc>
          <w:tcPr>
            <w:tcW w:w="2221" w:type="dxa"/>
            <w:tcMar>
              <w:top w:w="50" w:type="dxa"/>
              <w:left w:w="100" w:type="dxa"/>
            </w:tcMar>
            <w:vAlign w:val="center"/>
          </w:tcPr>
          <w:p w:rsidR="00B10F26" w:rsidRPr="00045AE5" w:rsidRDefault="00B10F26">
            <w:pPr>
              <w:spacing w:after="0"/>
              <w:ind w:left="135"/>
              <w:rPr>
                <w:lang w:val="ru-RU"/>
              </w:rPr>
            </w:pPr>
          </w:p>
        </w:tc>
      </w:tr>
      <w:tr w:rsidR="00045AE5" w:rsidRPr="00B10F26" w:rsidTr="00045AE5">
        <w:trPr>
          <w:trHeight w:val="144"/>
          <w:tblCellSpacing w:w="20" w:type="nil"/>
        </w:trPr>
        <w:tc>
          <w:tcPr>
            <w:tcW w:w="1233" w:type="dxa"/>
            <w:tcMar>
              <w:top w:w="50" w:type="dxa"/>
              <w:left w:w="100" w:type="dxa"/>
            </w:tcMar>
            <w:vAlign w:val="center"/>
          </w:tcPr>
          <w:p w:rsidR="00B10F26" w:rsidRDefault="00B10F26">
            <w:pPr>
              <w:spacing w:after="0"/>
              <w:rPr>
                <w:rFonts w:ascii="Times New Roman" w:hAnsi="Times New Roman"/>
                <w:color w:val="000000"/>
                <w:sz w:val="24"/>
                <w:lang w:val="ru-RU"/>
              </w:rPr>
            </w:pPr>
            <w:r>
              <w:rPr>
                <w:rFonts w:ascii="Times New Roman" w:hAnsi="Times New Roman"/>
                <w:color w:val="000000"/>
                <w:sz w:val="24"/>
                <w:lang w:val="ru-RU"/>
              </w:rPr>
              <w:t>161</w:t>
            </w:r>
          </w:p>
        </w:tc>
        <w:tc>
          <w:tcPr>
            <w:tcW w:w="4355" w:type="dxa"/>
            <w:tcMar>
              <w:top w:w="50" w:type="dxa"/>
              <w:left w:w="100" w:type="dxa"/>
            </w:tcMar>
          </w:tcPr>
          <w:p w:rsidR="00B10F26" w:rsidRPr="00B10F26" w:rsidRDefault="00045AE5" w:rsidP="00045AE5">
            <w:pPr>
              <w:spacing w:before="100" w:beforeAutospacing="1" w:after="100" w:afterAutospacing="1" w:line="240" w:lineRule="auto"/>
              <w:rPr>
                <w:rFonts w:ascii="Times New Roman" w:hAnsi="Times New Roman"/>
                <w:sz w:val="24"/>
                <w:szCs w:val="24"/>
                <w:lang w:val="ru-RU"/>
              </w:rPr>
            </w:pPr>
            <w:r>
              <w:rPr>
                <w:rFonts w:ascii="Times New Roman" w:hAnsi="Times New Roman"/>
                <w:sz w:val="24"/>
                <w:szCs w:val="24"/>
                <w:lang w:val="ru-RU"/>
              </w:rPr>
              <w:t xml:space="preserve">Повторение. </w:t>
            </w:r>
            <w:r w:rsidR="00B10F26" w:rsidRPr="00B10F26">
              <w:rPr>
                <w:rFonts w:ascii="Times New Roman" w:hAnsi="Times New Roman"/>
                <w:sz w:val="24"/>
                <w:szCs w:val="24"/>
                <w:lang w:val="ru-RU"/>
              </w:rPr>
              <w:t>Способы решения систем методом подстановки и методом сложения</w:t>
            </w:r>
          </w:p>
        </w:tc>
        <w:tc>
          <w:tcPr>
            <w:tcW w:w="1133" w:type="dxa"/>
            <w:tcMar>
              <w:top w:w="50" w:type="dxa"/>
              <w:left w:w="100" w:type="dxa"/>
            </w:tcMar>
            <w:vAlign w:val="center"/>
          </w:tcPr>
          <w:p w:rsidR="00B10F26" w:rsidRPr="0092672B" w:rsidRDefault="00045A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10F26" w:rsidRPr="00B10F26" w:rsidRDefault="00B10F26">
            <w:pPr>
              <w:spacing w:after="0"/>
              <w:ind w:left="135"/>
              <w:jc w:val="center"/>
              <w:rPr>
                <w:lang w:val="ru-RU"/>
              </w:rPr>
            </w:pPr>
          </w:p>
        </w:tc>
        <w:tc>
          <w:tcPr>
            <w:tcW w:w="1910" w:type="dxa"/>
            <w:tcMar>
              <w:top w:w="50" w:type="dxa"/>
              <w:left w:w="100" w:type="dxa"/>
            </w:tcMar>
            <w:vAlign w:val="center"/>
          </w:tcPr>
          <w:p w:rsidR="00B10F26" w:rsidRPr="00B10F26" w:rsidRDefault="00B10F26">
            <w:pPr>
              <w:spacing w:after="0"/>
              <w:ind w:left="135"/>
              <w:jc w:val="center"/>
              <w:rPr>
                <w:lang w:val="ru-RU"/>
              </w:rPr>
            </w:pPr>
          </w:p>
        </w:tc>
        <w:tc>
          <w:tcPr>
            <w:tcW w:w="1347" w:type="dxa"/>
            <w:tcMar>
              <w:top w:w="50" w:type="dxa"/>
              <w:left w:w="100" w:type="dxa"/>
            </w:tcMar>
            <w:vAlign w:val="center"/>
          </w:tcPr>
          <w:p w:rsidR="00B10F26" w:rsidRPr="00B10F26" w:rsidRDefault="00B10F26">
            <w:pPr>
              <w:spacing w:after="0"/>
              <w:ind w:left="135"/>
              <w:rPr>
                <w:lang w:val="ru-RU"/>
              </w:rPr>
            </w:pPr>
          </w:p>
        </w:tc>
        <w:tc>
          <w:tcPr>
            <w:tcW w:w="2221" w:type="dxa"/>
            <w:tcMar>
              <w:top w:w="50" w:type="dxa"/>
              <w:left w:w="100" w:type="dxa"/>
            </w:tcMar>
            <w:vAlign w:val="center"/>
          </w:tcPr>
          <w:p w:rsidR="00B10F26" w:rsidRPr="00B10F26" w:rsidRDefault="00B10F26">
            <w:pPr>
              <w:spacing w:after="0"/>
              <w:ind w:left="135"/>
              <w:rPr>
                <w:lang w:val="ru-RU"/>
              </w:rPr>
            </w:pPr>
          </w:p>
        </w:tc>
      </w:tr>
      <w:tr w:rsidR="00045AE5" w:rsidTr="00045AE5">
        <w:trPr>
          <w:trHeight w:val="144"/>
          <w:tblCellSpacing w:w="20" w:type="nil"/>
        </w:trPr>
        <w:tc>
          <w:tcPr>
            <w:tcW w:w="1233" w:type="dxa"/>
            <w:tcMar>
              <w:top w:w="50" w:type="dxa"/>
              <w:left w:w="100" w:type="dxa"/>
            </w:tcMar>
            <w:vAlign w:val="center"/>
          </w:tcPr>
          <w:p w:rsidR="00B10F26" w:rsidRDefault="00B10F26">
            <w:pPr>
              <w:spacing w:after="0"/>
              <w:rPr>
                <w:rFonts w:ascii="Times New Roman" w:hAnsi="Times New Roman"/>
                <w:color w:val="000000"/>
                <w:sz w:val="24"/>
                <w:lang w:val="ru-RU"/>
              </w:rPr>
            </w:pPr>
            <w:r>
              <w:rPr>
                <w:rFonts w:ascii="Times New Roman" w:hAnsi="Times New Roman"/>
                <w:color w:val="000000"/>
                <w:sz w:val="24"/>
                <w:lang w:val="ru-RU"/>
              </w:rPr>
              <w:lastRenderedPageBreak/>
              <w:t>162</w:t>
            </w:r>
          </w:p>
        </w:tc>
        <w:tc>
          <w:tcPr>
            <w:tcW w:w="4355" w:type="dxa"/>
            <w:tcMar>
              <w:top w:w="50" w:type="dxa"/>
              <w:left w:w="100" w:type="dxa"/>
            </w:tcMar>
          </w:tcPr>
          <w:p w:rsidR="00B10F26" w:rsidRPr="00045AE5" w:rsidRDefault="00B10F26" w:rsidP="00045AE5">
            <w:pPr>
              <w:spacing w:after="0" w:line="240" w:lineRule="auto"/>
              <w:rPr>
                <w:rFonts w:ascii="Times New Roman" w:hAnsi="Times New Roman"/>
                <w:sz w:val="24"/>
                <w:szCs w:val="24"/>
                <w:lang w:val="ru-RU"/>
              </w:rPr>
            </w:pPr>
            <w:r w:rsidRPr="00B10F26">
              <w:rPr>
                <w:rFonts w:ascii="Times New Roman" w:hAnsi="Times New Roman"/>
                <w:sz w:val="24"/>
                <w:szCs w:val="24"/>
              </w:rPr>
              <w:t xml:space="preserve">Итоговая контрольная работа № </w:t>
            </w:r>
            <w:r w:rsidR="00045AE5">
              <w:rPr>
                <w:rFonts w:ascii="Times New Roman" w:hAnsi="Times New Roman"/>
                <w:sz w:val="24"/>
                <w:szCs w:val="24"/>
                <w:lang w:val="ru-RU"/>
              </w:rPr>
              <w:t>8</w:t>
            </w:r>
          </w:p>
        </w:tc>
        <w:tc>
          <w:tcPr>
            <w:tcW w:w="1133" w:type="dxa"/>
            <w:tcMar>
              <w:top w:w="50" w:type="dxa"/>
              <w:left w:w="100" w:type="dxa"/>
            </w:tcMar>
            <w:vAlign w:val="center"/>
          </w:tcPr>
          <w:p w:rsidR="00B10F26" w:rsidRPr="0092672B" w:rsidRDefault="00B10F2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10F26" w:rsidRPr="00045AE5" w:rsidRDefault="00045AE5" w:rsidP="00045AE5">
            <w:pPr>
              <w:pStyle w:val="3"/>
              <w:jc w:val="center"/>
              <w:rPr>
                <w:rFonts w:ascii="Times New Roman" w:hAnsi="Times New Roman" w:cs="Times New Roman"/>
                <w:b w:val="0"/>
                <w:color w:val="auto"/>
                <w:sz w:val="24"/>
                <w:szCs w:val="24"/>
                <w:lang w:val="ru-RU"/>
              </w:rPr>
            </w:pPr>
            <w:r>
              <w:rPr>
                <w:rFonts w:ascii="Times New Roman" w:hAnsi="Times New Roman" w:cs="Times New Roman"/>
                <w:b w:val="0"/>
                <w:color w:val="auto"/>
                <w:sz w:val="24"/>
                <w:szCs w:val="24"/>
                <w:lang w:val="ru-RU"/>
              </w:rPr>
              <w:t>1</w:t>
            </w:r>
          </w:p>
        </w:tc>
        <w:tc>
          <w:tcPr>
            <w:tcW w:w="1910" w:type="dxa"/>
            <w:tcMar>
              <w:top w:w="50" w:type="dxa"/>
              <w:left w:w="100" w:type="dxa"/>
            </w:tcMar>
            <w:vAlign w:val="center"/>
          </w:tcPr>
          <w:p w:rsidR="00B10F26" w:rsidRDefault="00B10F26">
            <w:pPr>
              <w:spacing w:after="0"/>
              <w:ind w:left="135"/>
              <w:jc w:val="center"/>
            </w:pPr>
          </w:p>
        </w:tc>
        <w:tc>
          <w:tcPr>
            <w:tcW w:w="1347" w:type="dxa"/>
            <w:tcMar>
              <w:top w:w="50" w:type="dxa"/>
              <w:left w:w="100" w:type="dxa"/>
            </w:tcMar>
            <w:vAlign w:val="center"/>
          </w:tcPr>
          <w:p w:rsidR="00B10F26" w:rsidRDefault="00B10F26">
            <w:pPr>
              <w:spacing w:after="0"/>
              <w:ind w:left="135"/>
            </w:pPr>
          </w:p>
        </w:tc>
        <w:tc>
          <w:tcPr>
            <w:tcW w:w="2221" w:type="dxa"/>
            <w:tcMar>
              <w:top w:w="50" w:type="dxa"/>
              <w:left w:w="100" w:type="dxa"/>
            </w:tcMar>
            <w:vAlign w:val="center"/>
          </w:tcPr>
          <w:p w:rsidR="00B10F26" w:rsidRDefault="00B10F26">
            <w:pPr>
              <w:spacing w:after="0"/>
              <w:ind w:left="135"/>
            </w:pPr>
          </w:p>
        </w:tc>
      </w:tr>
      <w:tr w:rsidR="00045AE5" w:rsidTr="00045AE5">
        <w:trPr>
          <w:trHeight w:val="144"/>
          <w:tblCellSpacing w:w="20" w:type="nil"/>
        </w:trPr>
        <w:tc>
          <w:tcPr>
            <w:tcW w:w="1233" w:type="dxa"/>
            <w:tcMar>
              <w:top w:w="50" w:type="dxa"/>
              <w:left w:w="100" w:type="dxa"/>
            </w:tcMar>
            <w:vAlign w:val="center"/>
          </w:tcPr>
          <w:p w:rsidR="00B10F26" w:rsidRDefault="00B10F26">
            <w:pPr>
              <w:spacing w:after="0"/>
              <w:rPr>
                <w:rFonts w:ascii="Times New Roman" w:hAnsi="Times New Roman"/>
                <w:color w:val="000000"/>
                <w:sz w:val="24"/>
                <w:lang w:val="ru-RU"/>
              </w:rPr>
            </w:pPr>
            <w:r>
              <w:rPr>
                <w:rFonts w:ascii="Times New Roman" w:hAnsi="Times New Roman"/>
                <w:color w:val="000000"/>
                <w:sz w:val="24"/>
                <w:lang w:val="ru-RU"/>
              </w:rPr>
              <w:t>163</w:t>
            </w:r>
          </w:p>
        </w:tc>
        <w:tc>
          <w:tcPr>
            <w:tcW w:w="4355" w:type="dxa"/>
            <w:tcMar>
              <w:top w:w="50" w:type="dxa"/>
              <w:left w:w="100" w:type="dxa"/>
            </w:tcMar>
          </w:tcPr>
          <w:p w:rsidR="00B10F26" w:rsidRPr="00B10F26" w:rsidRDefault="00B10F26" w:rsidP="00045AE5">
            <w:pPr>
              <w:spacing w:before="100" w:beforeAutospacing="1" w:after="100" w:afterAutospacing="1" w:line="240" w:lineRule="auto"/>
              <w:rPr>
                <w:rFonts w:ascii="Times New Roman" w:hAnsi="Times New Roman"/>
                <w:sz w:val="24"/>
                <w:szCs w:val="24"/>
              </w:rPr>
            </w:pPr>
            <w:r w:rsidRPr="00B10F26">
              <w:rPr>
                <w:rFonts w:ascii="Times New Roman" w:hAnsi="Times New Roman"/>
                <w:sz w:val="24"/>
                <w:szCs w:val="24"/>
              </w:rPr>
              <w:t>Метод решения уравнений</w:t>
            </w:r>
          </w:p>
        </w:tc>
        <w:tc>
          <w:tcPr>
            <w:tcW w:w="1133" w:type="dxa"/>
            <w:tcMar>
              <w:top w:w="50" w:type="dxa"/>
              <w:left w:w="100" w:type="dxa"/>
            </w:tcMar>
            <w:vAlign w:val="center"/>
          </w:tcPr>
          <w:p w:rsidR="00B10F26" w:rsidRPr="0092672B" w:rsidRDefault="00045AE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10F26" w:rsidRDefault="00B10F26">
            <w:pPr>
              <w:spacing w:after="0"/>
              <w:ind w:left="135"/>
              <w:jc w:val="center"/>
            </w:pPr>
          </w:p>
        </w:tc>
        <w:tc>
          <w:tcPr>
            <w:tcW w:w="1910" w:type="dxa"/>
            <w:tcMar>
              <w:top w:w="50" w:type="dxa"/>
              <w:left w:w="100" w:type="dxa"/>
            </w:tcMar>
            <w:vAlign w:val="center"/>
          </w:tcPr>
          <w:p w:rsidR="00B10F26" w:rsidRDefault="00B10F26">
            <w:pPr>
              <w:spacing w:after="0"/>
              <w:ind w:left="135"/>
              <w:jc w:val="center"/>
            </w:pPr>
          </w:p>
        </w:tc>
        <w:tc>
          <w:tcPr>
            <w:tcW w:w="1347" w:type="dxa"/>
            <w:tcMar>
              <w:top w:w="50" w:type="dxa"/>
              <w:left w:w="100" w:type="dxa"/>
            </w:tcMar>
            <w:vAlign w:val="center"/>
          </w:tcPr>
          <w:p w:rsidR="00B10F26" w:rsidRDefault="00B10F26">
            <w:pPr>
              <w:spacing w:after="0"/>
              <w:ind w:left="135"/>
            </w:pPr>
          </w:p>
        </w:tc>
        <w:tc>
          <w:tcPr>
            <w:tcW w:w="2221" w:type="dxa"/>
            <w:tcMar>
              <w:top w:w="50" w:type="dxa"/>
              <w:left w:w="100" w:type="dxa"/>
            </w:tcMar>
            <w:vAlign w:val="center"/>
          </w:tcPr>
          <w:p w:rsidR="00B10F26" w:rsidRDefault="00B10F26">
            <w:pPr>
              <w:spacing w:after="0"/>
              <w:ind w:left="135"/>
            </w:pPr>
          </w:p>
        </w:tc>
      </w:tr>
      <w:tr w:rsidR="00045AE5" w:rsidTr="00045AE5">
        <w:trPr>
          <w:trHeight w:val="144"/>
          <w:tblCellSpacing w:w="20" w:type="nil"/>
        </w:trPr>
        <w:tc>
          <w:tcPr>
            <w:tcW w:w="1233" w:type="dxa"/>
            <w:tcMar>
              <w:top w:w="50" w:type="dxa"/>
              <w:left w:w="100" w:type="dxa"/>
            </w:tcMar>
            <w:vAlign w:val="center"/>
          </w:tcPr>
          <w:p w:rsidR="00B10F26" w:rsidRPr="008E0421" w:rsidRDefault="00B10F26" w:rsidP="008E0421">
            <w:pPr>
              <w:spacing w:after="0"/>
              <w:rPr>
                <w:lang w:val="ru-RU"/>
              </w:rPr>
            </w:pPr>
            <w:r>
              <w:rPr>
                <w:rFonts w:ascii="Times New Roman" w:hAnsi="Times New Roman"/>
                <w:color w:val="000000"/>
                <w:sz w:val="24"/>
                <w:lang w:val="ru-RU"/>
              </w:rPr>
              <w:t>164</w:t>
            </w:r>
          </w:p>
        </w:tc>
        <w:tc>
          <w:tcPr>
            <w:tcW w:w="4355" w:type="dxa"/>
            <w:tcMar>
              <w:top w:w="50" w:type="dxa"/>
              <w:left w:w="100" w:type="dxa"/>
            </w:tcMar>
          </w:tcPr>
          <w:p w:rsidR="00B10F26" w:rsidRPr="00B10F26" w:rsidRDefault="00B10F26" w:rsidP="00045AE5">
            <w:pPr>
              <w:spacing w:before="100" w:beforeAutospacing="1" w:after="100" w:afterAutospacing="1" w:line="240" w:lineRule="auto"/>
              <w:rPr>
                <w:rFonts w:ascii="Times New Roman" w:hAnsi="Times New Roman"/>
                <w:sz w:val="24"/>
                <w:szCs w:val="24"/>
              </w:rPr>
            </w:pPr>
            <w:r w:rsidRPr="00B10F26">
              <w:rPr>
                <w:rFonts w:ascii="Times New Roman" w:hAnsi="Times New Roman"/>
                <w:sz w:val="24"/>
                <w:szCs w:val="24"/>
              </w:rPr>
              <w:t>Решение задач аналитическими методами</w:t>
            </w:r>
          </w:p>
        </w:tc>
        <w:tc>
          <w:tcPr>
            <w:tcW w:w="1133" w:type="dxa"/>
            <w:tcMar>
              <w:top w:w="50" w:type="dxa"/>
              <w:left w:w="100" w:type="dxa"/>
            </w:tcMar>
            <w:vAlign w:val="center"/>
          </w:tcPr>
          <w:p w:rsidR="00B10F26" w:rsidRDefault="00B10F2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10F26" w:rsidRDefault="00B10F26">
            <w:pPr>
              <w:spacing w:after="0"/>
              <w:ind w:left="135"/>
              <w:jc w:val="center"/>
            </w:pPr>
          </w:p>
        </w:tc>
        <w:tc>
          <w:tcPr>
            <w:tcW w:w="1910" w:type="dxa"/>
            <w:tcMar>
              <w:top w:w="50" w:type="dxa"/>
              <w:left w:w="100" w:type="dxa"/>
            </w:tcMar>
            <w:vAlign w:val="center"/>
          </w:tcPr>
          <w:p w:rsidR="00B10F26" w:rsidRDefault="00B10F26">
            <w:pPr>
              <w:spacing w:after="0"/>
              <w:ind w:left="135"/>
              <w:jc w:val="center"/>
            </w:pPr>
          </w:p>
        </w:tc>
        <w:tc>
          <w:tcPr>
            <w:tcW w:w="1347" w:type="dxa"/>
            <w:tcMar>
              <w:top w:w="50" w:type="dxa"/>
              <w:left w:w="100" w:type="dxa"/>
            </w:tcMar>
            <w:vAlign w:val="center"/>
          </w:tcPr>
          <w:p w:rsidR="00B10F26" w:rsidRDefault="00B10F26">
            <w:pPr>
              <w:spacing w:after="0"/>
              <w:ind w:left="135"/>
            </w:pPr>
          </w:p>
        </w:tc>
        <w:tc>
          <w:tcPr>
            <w:tcW w:w="2221" w:type="dxa"/>
            <w:tcMar>
              <w:top w:w="50" w:type="dxa"/>
              <w:left w:w="100" w:type="dxa"/>
            </w:tcMar>
            <w:vAlign w:val="center"/>
          </w:tcPr>
          <w:p w:rsidR="00B10F26" w:rsidRDefault="00B10F26">
            <w:pPr>
              <w:spacing w:after="0"/>
              <w:ind w:left="135"/>
            </w:pPr>
          </w:p>
        </w:tc>
      </w:tr>
      <w:tr w:rsidR="00045AE5" w:rsidTr="00045AE5">
        <w:trPr>
          <w:trHeight w:val="144"/>
          <w:tblCellSpacing w:w="20" w:type="nil"/>
        </w:trPr>
        <w:tc>
          <w:tcPr>
            <w:tcW w:w="1233" w:type="dxa"/>
            <w:tcMar>
              <w:top w:w="50" w:type="dxa"/>
              <w:left w:w="100" w:type="dxa"/>
            </w:tcMar>
            <w:vAlign w:val="center"/>
          </w:tcPr>
          <w:p w:rsidR="00B10F26" w:rsidRPr="008E0421" w:rsidRDefault="00B10F26" w:rsidP="008E0421">
            <w:pPr>
              <w:spacing w:after="0"/>
              <w:rPr>
                <w:lang w:val="ru-RU"/>
              </w:rPr>
            </w:pPr>
            <w:r>
              <w:rPr>
                <w:rFonts w:ascii="Times New Roman" w:hAnsi="Times New Roman"/>
                <w:color w:val="000000"/>
                <w:sz w:val="24"/>
              </w:rPr>
              <w:t>1</w:t>
            </w:r>
            <w:r>
              <w:rPr>
                <w:rFonts w:ascii="Times New Roman" w:hAnsi="Times New Roman"/>
                <w:color w:val="000000"/>
                <w:sz w:val="24"/>
                <w:lang w:val="ru-RU"/>
              </w:rPr>
              <w:t>65</w:t>
            </w:r>
          </w:p>
        </w:tc>
        <w:tc>
          <w:tcPr>
            <w:tcW w:w="4355" w:type="dxa"/>
            <w:tcMar>
              <w:top w:w="50" w:type="dxa"/>
              <w:left w:w="100" w:type="dxa"/>
            </w:tcMar>
          </w:tcPr>
          <w:p w:rsidR="00B10F26" w:rsidRPr="00B10F26" w:rsidRDefault="00B10F26" w:rsidP="00045AE5">
            <w:pPr>
              <w:spacing w:before="100" w:beforeAutospacing="1" w:after="100" w:afterAutospacing="1" w:line="240" w:lineRule="auto"/>
              <w:rPr>
                <w:rFonts w:ascii="Times New Roman" w:hAnsi="Times New Roman"/>
                <w:sz w:val="24"/>
                <w:szCs w:val="24"/>
              </w:rPr>
            </w:pPr>
            <w:r w:rsidRPr="00B10F26">
              <w:rPr>
                <w:rFonts w:ascii="Times New Roman" w:hAnsi="Times New Roman"/>
                <w:sz w:val="24"/>
                <w:szCs w:val="24"/>
              </w:rPr>
              <w:t>Решение задач аналитическими методами</w:t>
            </w:r>
          </w:p>
        </w:tc>
        <w:tc>
          <w:tcPr>
            <w:tcW w:w="1133" w:type="dxa"/>
            <w:tcMar>
              <w:top w:w="50" w:type="dxa"/>
              <w:left w:w="100" w:type="dxa"/>
            </w:tcMar>
            <w:vAlign w:val="center"/>
          </w:tcPr>
          <w:p w:rsidR="00B10F26" w:rsidRDefault="00B10F26">
            <w:pPr>
              <w:spacing w:after="0"/>
              <w:ind w:left="135"/>
              <w:jc w:val="center"/>
            </w:pPr>
            <w:r w:rsidRPr="0092672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10F26" w:rsidRDefault="00B10F26">
            <w:pPr>
              <w:spacing w:after="0"/>
              <w:ind w:left="135"/>
              <w:jc w:val="center"/>
            </w:pPr>
          </w:p>
        </w:tc>
        <w:tc>
          <w:tcPr>
            <w:tcW w:w="1910" w:type="dxa"/>
            <w:tcMar>
              <w:top w:w="50" w:type="dxa"/>
              <w:left w:w="100" w:type="dxa"/>
            </w:tcMar>
            <w:vAlign w:val="center"/>
          </w:tcPr>
          <w:p w:rsidR="00B10F26" w:rsidRDefault="00B10F26">
            <w:pPr>
              <w:spacing w:after="0"/>
              <w:ind w:left="135"/>
              <w:jc w:val="center"/>
            </w:pPr>
          </w:p>
        </w:tc>
        <w:tc>
          <w:tcPr>
            <w:tcW w:w="1347" w:type="dxa"/>
            <w:tcMar>
              <w:top w:w="50" w:type="dxa"/>
              <w:left w:w="100" w:type="dxa"/>
            </w:tcMar>
            <w:vAlign w:val="center"/>
          </w:tcPr>
          <w:p w:rsidR="00B10F26" w:rsidRDefault="00B10F26">
            <w:pPr>
              <w:spacing w:after="0"/>
              <w:ind w:left="135"/>
            </w:pPr>
          </w:p>
        </w:tc>
        <w:tc>
          <w:tcPr>
            <w:tcW w:w="2221" w:type="dxa"/>
            <w:tcMar>
              <w:top w:w="50" w:type="dxa"/>
              <w:left w:w="100" w:type="dxa"/>
            </w:tcMar>
            <w:vAlign w:val="center"/>
          </w:tcPr>
          <w:p w:rsidR="00B10F26" w:rsidRDefault="00B10F26">
            <w:pPr>
              <w:spacing w:after="0"/>
              <w:ind w:left="135"/>
            </w:pPr>
          </w:p>
        </w:tc>
      </w:tr>
      <w:tr w:rsidR="00A478BA" w:rsidTr="00045AE5">
        <w:trPr>
          <w:trHeight w:val="144"/>
          <w:tblCellSpacing w:w="20" w:type="nil"/>
        </w:trPr>
        <w:tc>
          <w:tcPr>
            <w:tcW w:w="0" w:type="auto"/>
            <w:gridSpan w:val="2"/>
            <w:tcMar>
              <w:top w:w="50" w:type="dxa"/>
              <w:left w:w="100" w:type="dxa"/>
            </w:tcMar>
            <w:vAlign w:val="center"/>
          </w:tcPr>
          <w:p w:rsidR="00A478BA" w:rsidRPr="0092672B" w:rsidRDefault="00FC59DD">
            <w:pPr>
              <w:spacing w:after="0"/>
              <w:ind w:left="135"/>
              <w:rPr>
                <w:lang w:val="ru-RU"/>
              </w:rPr>
            </w:pPr>
            <w:r w:rsidRPr="0092672B">
              <w:rPr>
                <w:rFonts w:ascii="Times New Roman" w:hAnsi="Times New Roman"/>
                <w:color w:val="000000"/>
                <w:sz w:val="24"/>
                <w:lang w:val="ru-RU"/>
              </w:rPr>
              <w:t>ОБЩЕЕ КОЛИЧЕСТВО ЧАСОВ ПО ПРОГРАММЕ</w:t>
            </w:r>
          </w:p>
        </w:tc>
        <w:tc>
          <w:tcPr>
            <w:tcW w:w="1133" w:type="dxa"/>
            <w:tcMar>
              <w:top w:w="50" w:type="dxa"/>
              <w:left w:w="100" w:type="dxa"/>
            </w:tcMar>
            <w:vAlign w:val="center"/>
          </w:tcPr>
          <w:p w:rsidR="00A478BA" w:rsidRPr="00045AE5" w:rsidRDefault="00FC59DD" w:rsidP="00045AE5">
            <w:pPr>
              <w:spacing w:after="0"/>
              <w:ind w:left="135"/>
              <w:jc w:val="center"/>
              <w:rPr>
                <w:lang w:val="ru-RU"/>
              </w:rPr>
            </w:pPr>
            <w:r w:rsidRPr="0092672B">
              <w:rPr>
                <w:rFonts w:ascii="Times New Roman" w:hAnsi="Times New Roman"/>
                <w:color w:val="000000"/>
                <w:sz w:val="24"/>
                <w:lang w:val="ru-RU"/>
              </w:rPr>
              <w:t xml:space="preserve"> </w:t>
            </w:r>
            <w:r w:rsidR="00045AE5">
              <w:rPr>
                <w:rFonts w:ascii="Times New Roman" w:hAnsi="Times New Roman"/>
                <w:color w:val="000000"/>
                <w:sz w:val="24"/>
                <w:lang w:val="ru-RU"/>
              </w:rPr>
              <w:t>165</w:t>
            </w:r>
          </w:p>
        </w:tc>
        <w:tc>
          <w:tcPr>
            <w:tcW w:w="1841" w:type="dxa"/>
            <w:tcMar>
              <w:top w:w="50" w:type="dxa"/>
              <w:left w:w="100" w:type="dxa"/>
            </w:tcMar>
            <w:vAlign w:val="center"/>
          </w:tcPr>
          <w:p w:rsidR="00A478BA" w:rsidRDefault="00FC59DD" w:rsidP="00045AE5">
            <w:pPr>
              <w:spacing w:after="0"/>
              <w:ind w:left="135"/>
              <w:jc w:val="center"/>
            </w:pPr>
            <w:r>
              <w:rPr>
                <w:rFonts w:ascii="Times New Roman" w:hAnsi="Times New Roman"/>
                <w:color w:val="000000"/>
                <w:sz w:val="24"/>
              </w:rPr>
              <w:t xml:space="preserve"> </w:t>
            </w:r>
            <w:r w:rsidR="00045AE5">
              <w:rPr>
                <w:rFonts w:ascii="Times New Roman" w:hAnsi="Times New Roman"/>
                <w:color w:val="000000"/>
                <w:sz w:val="24"/>
                <w:lang w:val="ru-RU"/>
              </w:rPr>
              <w:t>8</w:t>
            </w:r>
            <w:r>
              <w:rPr>
                <w:rFonts w:ascii="Times New Roman" w:hAnsi="Times New Roman"/>
                <w:color w:val="000000"/>
                <w:sz w:val="24"/>
              </w:rPr>
              <w:t xml:space="preserve"> </w:t>
            </w:r>
          </w:p>
        </w:tc>
        <w:tc>
          <w:tcPr>
            <w:tcW w:w="1910" w:type="dxa"/>
            <w:tcMar>
              <w:top w:w="50" w:type="dxa"/>
              <w:left w:w="100" w:type="dxa"/>
            </w:tcMar>
            <w:vAlign w:val="center"/>
          </w:tcPr>
          <w:p w:rsidR="00A478BA" w:rsidRDefault="00FC59D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78BA" w:rsidRDefault="00A478BA"/>
        </w:tc>
      </w:tr>
    </w:tbl>
    <w:p w:rsidR="00A478BA" w:rsidRDefault="00A478BA">
      <w:pPr>
        <w:sectPr w:rsidR="00A478BA">
          <w:pgSz w:w="16383" w:h="11906" w:orient="landscape"/>
          <w:pgMar w:top="1134" w:right="850" w:bottom="1134" w:left="1701" w:header="720" w:footer="720" w:gutter="0"/>
          <w:cols w:space="720"/>
        </w:sectPr>
      </w:pPr>
    </w:p>
    <w:p w:rsidR="00A478BA" w:rsidRPr="00E67540" w:rsidRDefault="00FC59DD">
      <w:pPr>
        <w:spacing w:after="0"/>
        <w:ind w:left="120"/>
        <w:rPr>
          <w:lang w:val="ru-RU"/>
        </w:rPr>
      </w:pPr>
      <w:bookmarkStart w:id="14" w:name="block-13862281"/>
      <w:bookmarkEnd w:id="13"/>
      <w:r w:rsidRPr="00E67540">
        <w:rPr>
          <w:rFonts w:ascii="Times New Roman" w:hAnsi="Times New Roman"/>
          <w:b/>
          <w:color w:val="000000"/>
          <w:sz w:val="28"/>
          <w:lang w:val="ru-RU"/>
        </w:rPr>
        <w:lastRenderedPageBreak/>
        <w:t>УЧЕБНО-МЕТОДИЧЕСКОЕ ОБЕСПЕЧЕНИЕ ОБРАЗОВАТЕЛЬНОГО ПРОЦЕССА</w:t>
      </w:r>
    </w:p>
    <w:p w:rsidR="00A478BA" w:rsidRPr="001B1180" w:rsidRDefault="00FC59DD">
      <w:pPr>
        <w:spacing w:after="0" w:line="480" w:lineRule="auto"/>
        <w:ind w:left="120"/>
        <w:rPr>
          <w:lang w:val="ru-RU"/>
        </w:rPr>
      </w:pPr>
      <w:r w:rsidRPr="001B1180">
        <w:rPr>
          <w:rFonts w:ascii="Times New Roman" w:hAnsi="Times New Roman"/>
          <w:b/>
          <w:color w:val="000000"/>
          <w:sz w:val="28"/>
          <w:lang w:val="ru-RU"/>
        </w:rPr>
        <w:t>ОБЯЗАТЕЛЬНЫЕ УЧЕБНЫЕ МАТЕРИАЛЫ ДЛЯ УЧЕНИКА</w:t>
      </w:r>
    </w:p>
    <w:p w:rsidR="00A478BA" w:rsidRPr="001B1180" w:rsidRDefault="00FC59DD">
      <w:pPr>
        <w:spacing w:after="0" w:line="480" w:lineRule="auto"/>
        <w:ind w:left="120"/>
        <w:rPr>
          <w:lang w:val="ru-RU"/>
        </w:rPr>
      </w:pPr>
      <w:r w:rsidRPr="001B1180">
        <w:rPr>
          <w:rFonts w:ascii="Times New Roman" w:hAnsi="Times New Roman"/>
          <w:color w:val="000000"/>
          <w:sz w:val="28"/>
          <w:lang w:val="ru-RU"/>
        </w:rPr>
        <w:t>​‌‌​</w:t>
      </w:r>
      <w:r w:rsidR="001B1180" w:rsidRPr="001B1180">
        <w:rPr>
          <w:rFonts w:ascii="Times New Roman" w:hAnsi="Times New Roman"/>
          <w:color w:val="000000"/>
          <w:sz w:val="24"/>
          <w:szCs w:val="24"/>
          <w:lang w:val="ru-RU"/>
        </w:rPr>
        <w:t xml:space="preserve">1. </w:t>
      </w:r>
      <w:r w:rsidR="001B1180" w:rsidRPr="001B1180">
        <w:rPr>
          <w:rFonts w:ascii="Times New Roman" w:hAnsi="Times New Roman" w:cs="Times New Roman"/>
          <w:color w:val="000000"/>
          <w:sz w:val="24"/>
          <w:szCs w:val="24"/>
          <w:shd w:val="clear" w:color="auto" w:fill="FFFFFF"/>
          <w:lang w:val="ru-RU"/>
        </w:rPr>
        <w:t>Алгебра, 7 класс/ Мерзляк А.Г.,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p>
    <w:p w:rsidR="00A478BA" w:rsidRPr="001B1180" w:rsidRDefault="00FC59DD">
      <w:pPr>
        <w:spacing w:after="0" w:line="480" w:lineRule="auto"/>
        <w:ind w:left="120"/>
        <w:rPr>
          <w:lang w:val="ru-RU"/>
        </w:rPr>
      </w:pPr>
      <w:r w:rsidRPr="001B1180">
        <w:rPr>
          <w:rFonts w:ascii="Times New Roman" w:hAnsi="Times New Roman"/>
          <w:color w:val="000000"/>
          <w:sz w:val="28"/>
          <w:lang w:val="ru-RU"/>
        </w:rPr>
        <w:t>​‌‌​</w:t>
      </w:r>
      <w:r w:rsidRPr="001B1180">
        <w:rPr>
          <w:rFonts w:ascii="Times New Roman" w:hAnsi="Times New Roman"/>
          <w:b/>
          <w:color w:val="000000"/>
          <w:sz w:val="28"/>
          <w:lang w:val="ru-RU"/>
        </w:rPr>
        <w:t>МЕТОДИЧЕСКИЕ МАТЕРИАЛЫ ДЛЯ УЧИТЕЛЯ</w:t>
      </w:r>
    </w:p>
    <w:p w:rsidR="00A478BA" w:rsidRPr="001B1180" w:rsidRDefault="00FC59DD" w:rsidP="001B1180">
      <w:pPr>
        <w:spacing w:after="0" w:line="360" w:lineRule="auto"/>
        <w:ind w:left="120"/>
        <w:rPr>
          <w:rStyle w:val="fontstyle01"/>
          <w:sz w:val="24"/>
          <w:szCs w:val="24"/>
          <w:lang w:val="ru-RU"/>
        </w:rPr>
      </w:pPr>
      <w:r w:rsidRPr="001B1180">
        <w:rPr>
          <w:rFonts w:ascii="Times New Roman" w:hAnsi="Times New Roman"/>
          <w:color w:val="000000"/>
          <w:sz w:val="28"/>
          <w:lang w:val="ru-RU"/>
        </w:rPr>
        <w:t>​‌‌​</w:t>
      </w:r>
      <w:r w:rsidR="001B1180" w:rsidRPr="001B1180">
        <w:rPr>
          <w:rFonts w:ascii="Times New Roman" w:hAnsi="Times New Roman"/>
          <w:color w:val="000000"/>
          <w:sz w:val="24"/>
          <w:szCs w:val="24"/>
          <w:lang w:val="ru-RU"/>
        </w:rPr>
        <w:t xml:space="preserve">1. </w:t>
      </w:r>
      <w:r w:rsidR="001B1180" w:rsidRPr="001B1180">
        <w:rPr>
          <w:rStyle w:val="fontstyle01"/>
          <w:sz w:val="24"/>
          <w:szCs w:val="24"/>
          <w:lang w:val="ru-RU"/>
        </w:rPr>
        <w:t>Горбачев Н В. Сборник олимпиадных задач по математике (3-е</w:t>
      </w:r>
      <w:r w:rsidR="001B1180">
        <w:rPr>
          <w:color w:val="000000"/>
          <w:sz w:val="24"/>
          <w:szCs w:val="24"/>
          <w:lang w:val="ru-RU"/>
        </w:rPr>
        <w:t xml:space="preserve"> </w:t>
      </w:r>
      <w:r w:rsidR="001B1180" w:rsidRPr="001B1180">
        <w:rPr>
          <w:rStyle w:val="fontstyle01"/>
          <w:sz w:val="24"/>
          <w:szCs w:val="24"/>
          <w:lang w:val="ru-RU"/>
        </w:rPr>
        <w:t>изд., стереотип.). – М.: МЦНМО, 2013.</w:t>
      </w:r>
    </w:p>
    <w:p w:rsidR="001B1180" w:rsidRPr="001B1180" w:rsidRDefault="001B1180" w:rsidP="001B1180">
      <w:pPr>
        <w:spacing w:after="0" w:line="360" w:lineRule="auto"/>
        <w:ind w:left="120"/>
        <w:rPr>
          <w:rStyle w:val="fontstyle01"/>
          <w:sz w:val="24"/>
          <w:szCs w:val="24"/>
          <w:lang w:val="ru-RU"/>
        </w:rPr>
      </w:pPr>
      <w:r w:rsidRPr="001B1180">
        <w:rPr>
          <w:rStyle w:val="fontstyle01"/>
          <w:sz w:val="24"/>
          <w:szCs w:val="24"/>
          <w:lang w:val="ru-RU"/>
        </w:rPr>
        <w:t>2. Гордин Р. К. Это должен знать каждый матшкольник (6-е</w:t>
      </w:r>
      <w:r>
        <w:rPr>
          <w:color w:val="000000"/>
          <w:sz w:val="24"/>
          <w:szCs w:val="24"/>
          <w:lang w:val="ru-RU"/>
        </w:rPr>
        <w:t xml:space="preserve"> </w:t>
      </w:r>
      <w:r w:rsidRPr="001B1180">
        <w:rPr>
          <w:rStyle w:val="fontstyle01"/>
          <w:sz w:val="24"/>
          <w:szCs w:val="24"/>
          <w:lang w:val="ru-RU"/>
        </w:rPr>
        <w:t>издание, стереотипное). – М., МЦНМО, 2011.</w:t>
      </w:r>
    </w:p>
    <w:p w:rsidR="001B1180" w:rsidRPr="001B1180" w:rsidRDefault="001B1180" w:rsidP="001B1180">
      <w:pPr>
        <w:spacing w:after="0" w:line="360" w:lineRule="auto"/>
        <w:ind w:left="120"/>
        <w:rPr>
          <w:rStyle w:val="fontstyle01"/>
          <w:sz w:val="24"/>
          <w:szCs w:val="24"/>
          <w:lang w:val="ru-RU"/>
        </w:rPr>
      </w:pPr>
      <w:r w:rsidRPr="001B1180">
        <w:rPr>
          <w:rStyle w:val="fontstyle01"/>
          <w:sz w:val="24"/>
          <w:szCs w:val="24"/>
          <w:lang w:val="ru-RU"/>
        </w:rPr>
        <w:t>3. Канель-Белов А. Я., Ковальджи А.К. Как решают нестандартные</w:t>
      </w:r>
      <w:r>
        <w:rPr>
          <w:color w:val="000000"/>
          <w:sz w:val="24"/>
          <w:szCs w:val="24"/>
          <w:lang w:val="ru-RU"/>
        </w:rPr>
        <w:t xml:space="preserve"> </w:t>
      </w:r>
      <w:r w:rsidRPr="001B1180">
        <w:rPr>
          <w:rStyle w:val="fontstyle01"/>
          <w:sz w:val="24"/>
          <w:szCs w:val="24"/>
          <w:lang w:val="ru-RU"/>
        </w:rPr>
        <w:t>задачи (8-е, стереотипное). – М., МЦНМО, 2014.</w:t>
      </w:r>
    </w:p>
    <w:p w:rsidR="001B1180" w:rsidRPr="001B1180" w:rsidRDefault="001B1180" w:rsidP="001B1180">
      <w:pPr>
        <w:spacing w:after="0" w:line="360" w:lineRule="auto"/>
        <w:ind w:left="120"/>
        <w:rPr>
          <w:rStyle w:val="fontstyle01"/>
          <w:sz w:val="24"/>
          <w:szCs w:val="24"/>
          <w:lang w:val="ru-RU"/>
        </w:rPr>
      </w:pPr>
      <w:r w:rsidRPr="001B1180">
        <w:rPr>
          <w:rStyle w:val="fontstyle01"/>
          <w:sz w:val="24"/>
          <w:szCs w:val="24"/>
          <w:lang w:val="ru-RU"/>
        </w:rPr>
        <w:t>4. Кноп К. А. Взвешивания и алгоритмы: от головоломок к задачам</w:t>
      </w:r>
      <w:r>
        <w:rPr>
          <w:color w:val="000000"/>
          <w:sz w:val="24"/>
          <w:szCs w:val="24"/>
          <w:lang w:val="ru-RU"/>
        </w:rPr>
        <w:t xml:space="preserve"> </w:t>
      </w:r>
      <w:r>
        <w:rPr>
          <w:rStyle w:val="fontstyle01"/>
          <w:sz w:val="24"/>
          <w:szCs w:val="24"/>
          <w:lang w:val="ru-RU"/>
        </w:rPr>
        <w:t xml:space="preserve">(3-е, </w:t>
      </w:r>
      <w:r w:rsidRPr="001B1180">
        <w:rPr>
          <w:rStyle w:val="fontstyle01"/>
          <w:sz w:val="24"/>
          <w:szCs w:val="24"/>
          <w:lang w:val="ru-RU"/>
        </w:rPr>
        <w:t>стереотипное). – М., МЦНМО, 2014.</w:t>
      </w:r>
    </w:p>
    <w:p w:rsidR="001B1180" w:rsidRPr="001B1180" w:rsidRDefault="001B1180" w:rsidP="001B1180">
      <w:pPr>
        <w:spacing w:after="0" w:line="360" w:lineRule="auto"/>
        <w:ind w:left="120"/>
        <w:rPr>
          <w:sz w:val="24"/>
          <w:szCs w:val="24"/>
          <w:lang w:val="ru-RU"/>
        </w:rPr>
      </w:pPr>
      <w:r w:rsidRPr="001B1180">
        <w:rPr>
          <w:rStyle w:val="fontstyle01"/>
          <w:sz w:val="24"/>
          <w:szCs w:val="24"/>
          <w:lang w:val="ru-RU"/>
        </w:rPr>
        <w:t>5. Сборник задач по математике для поступающих во втузы /В. К. Егерев, В. В. Зайцев, Б. А. Кордемский и др.; Под. Ред. М. И. Сканави. –М.: ООО «Издательство «Мир и Образование»: ООО «издательство«ОНИКС-ЛИТ», 2013. – 608 с</w:t>
      </w:r>
    </w:p>
    <w:p w:rsidR="00A478BA" w:rsidRPr="001B1180" w:rsidRDefault="00A478BA">
      <w:pPr>
        <w:spacing w:after="0"/>
        <w:ind w:left="120"/>
        <w:rPr>
          <w:lang w:val="ru-RU"/>
        </w:rPr>
      </w:pPr>
    </w:p>
    <w:p w:rsidR="00A478BA" w:rsidRPr="0092672B" w:rsidRDefault="00FC59DD">
      <w:pPr>
        <w:spacing w:after="0" w:line="480" w:lineRule="auto"/>
        <w:ind w:left="120"/>
        <w:rPr>
          <w:lang w:val="ru-RU"/>
        </w:rPr>
      </w:pPr>
      <w:r w:rsidRPr="0092672B">
        <w:rPr>
          <w:rFonts w:ascii="Times New Roman" w:hAnsi="Times New Roman"/>
          <w:b/>
          <w:color w:val="000000"/>
          <w:sz w:val="28"/>
          <w:lang w:val="ru-RU"/>
        </w:rPr>
        <w:t>ЦИФРОВЫЕ ОБРАЗОВАТЕЛЬНЫЕ РЕСУРСЫ И РЕСУРСЫ СЕТИ ИНТЕРНЕТ</w:t>
      </w:r>
    </w:p>
    <w:p w:rsidR="001B1180" w:rsidRPr="003038AB" w:rsidRDefault="00FC59DD" w:rsidP="001B1180">
      <w:pPr>
        <w:spacing w:after="0" w:line="480" w:lineRule="auto"/>
        <w:ind w:left="120"/>
        <w:rPr>
          <w:rStyle w:val="ab"/>
          <w:rFonts w:ascii="Times New Roman" w:hAnsi="Times New Roman" w:cs="Times New Roman"/>
          <w:sz w:val="24"/>
          <w:szCs w:val="24"/>
          <w:lang w:val="ru-RU"/>
        </w:rPr>
      </w:pPr>
      <w:r w:rsidRPr="001B1180">
        <w:rPr>
          <w:rFonts w:ascii="Times New Roman" w:hAnsi="Times New Roman"/>
          <w:color w:val="000000"/>
          <w:sz w:val="28"/>
          <w:lang w:val="ru-RU"/>
        </w:rPr>
        <w:t>​</w:t>
      </w:r>
      <w:r w:rsidRPr="001B1180">
        <w:rPr>
          <w:rFonts w:ascii="Times New Roman" w:hAnsi="Times New Roman"/>
          <w:color w:val="333333"/>
          <w:sz w:val="28"/>
          <w:lang w:val="ru-RU"/>
        </w:rPr>
        <w:t>​‌‌</w:t>
      </w:r>
      <w:r w:rsidRPr="001B1180">
        <w:rPr>
          <w:rFonts w:ascii="Times New Roman" w:hAnsi="Times New Roman"/>
          <w:color w:val="000000"/>
          <w:sz w:val="28"/>
          <w:lang w:val="ru-RU"/>
        </w:rPr>
        <w:t>​</w:t>
      </w:r>
      <w:r w:rsidR="001B1180" w:rsidRPr="003038AB">
        <w:rPr>
          <w:rFonts w:ascii="Times New Roman" w:hAnsi="Times New Roman" w:cs="Times New Roman"/>
          <w:b/>
          <w:bCs/>
          <w:color w:val="0000FF"/>
          <w:sz w:val="24"/>
          <w:szCs w:val="24"/>
          <w:shd w:val="clear" w:color="auto" w:fill="FFFFFF"/>
        </w:rPr>
        <w:fldChar w:fldCharType="begin"/>
      </w:r>
      <w:r w:rsidR="001B1180" w:rsidRPr="003038AB">
        <w:rPr>
          <w:rFonts w:ascii="Times New Roman" w:hAnsi="Times New Roman" w:cs="Times New Roman"/>
          <w:b/>
          <w:bCs/>
          <w:color w:val="0000FF"/>
          <w:sz w:val="24"/>
          <w:szCs w:val="24"/>
          <w:shd w:val="clear" w:color="auto" w:fill="FFFFFF"/>
          <w:lang w:val="ru-RU"/>
        </w:rPr>
        <w:instrText xml:space="preserve"> </w:instrText>
      </w:r>
      <w:r w:rsidR="001B1180" w:rsidRPr="003038AB">
        <w:rPr>
          <w:rFonts w:ascii="Times New Roman" w:hAnsi="Times New Roman" w:cs="Times New Roman"/>
          <w:b/>
          <w:bCs/>
          <w:color w:val="0000FF"/>
          <w:sz w:val="24"/>
          <w:szCs w:val="24"/>
          <w:shd w:val="clear" w:color="auto" w:fill="FFFFFF"/>
        </w:rPr>
        <w:instrText>HYPERLINK</w:instrText>
      </w:r>
      <w:r w:rsidR="001B1180" w:rsidRPr="003038AB">
        <w:rPr>
          <w:rFonts w:ascii="Times New Roman" w:hAnsi="Times New Roman" w:cs="Times New Roman"/>
          <w:b/>
          <w:bCs/>
          <w:color w:val="0000FF"/>
          <w:sz w:val="24"/>
          <w:szCs w:val="24"/>
          <w:shd w:val="clear" w:color="auto" w:fill="FFFFFF"/>
          <w:lang w:val="ru-RU"/>
        </w:rPr>
        <w:instrText xml:space="preserve"> "</w:instrText>
      </w:r>
      <w:r w:rsidR="001B1180" w:rsidRPr="003038AB">
        <w:rPr>
          <w:rFonts w:ascii="Times New Roman" w:hAnsi="Times New Roman" w:cs="Times New Roman"/>
          <w:b/>
          <w:bCs/>
          <w:color w:val="0000FF"/>
          <w:sz w:val="24"/>
          <w:szCs w:val="24"/>
          <w:shd w:val="clear" w:color="auto" w:fill="FFFFFF"/>
        </w:rPr>
        <w:instrText>http</w:instrText>
      </w:r>
      <w:r w:rsidR="001B1180" w:rsidRPr="003038AB">
        <w:rPr>
          <w:rFonts w:ascii="Times New Roman" w:hAnsi="Times New Roman" w:cs="Times New Roman"/>
          <w:b/>
          <w:bCs/>
          <w:color w:val="0000FF"/>
          <w:sz w:val="24"/>
          <w:szCs w:val="24"/>
          <w:shd w:val="clear" w:color="auto" w:fill="FFFFFF"/>
          <w:lang w:val="ru-RU"/>
        </w:rPr>
        <w:instrText>://</w:instrText>
      </w:r>
      <w:r w:rsidR="001B1180" w:rsidRPr="003038AB">
        <w:rPr>
          <w:rFonts w:ascii="Times New Roman" w:hAnsi="Times New Roman" w:cs="Times New Roman"/>
          <w:b/>
          <w:bCs/>
          <w:color w:val="0000FF"/>
          <w:sz w:val="24"/>
          <w:szCs w:val="24"/>
          <w:shd w:val="clear" w:color="auto" w:fill="FFFFFF"/>
        </w:rPr>
        <w:instrText>school</w:instrText>
      </w:r>
      <w:r w:rsidR="001B1180" w:rsidRPr="003038AB">
        <w:rPr>
          <w:rFonts w:ascii="Times New Roman" w:hAnsi="Times New Roman" w:cs="Times New Roman"/>
          <w:b/>
          <w:bCs/>
          <w:color w:val="0000FF"/>
          <w:sz w:val="24"/>
          <w:szCs w:val="24"/>
          <w:shd w:val="clear" w:color="auto" w:fill="FFFFFF"/>
          <w:lang w:val="ru-RU"/>
        </w:rPr>
        <w:instrText>-</w:instrText>
      </w:r>
      <w:r w:rsidR="001B1180" w:rsidRPr="003038AB">
        <w:rPr>
          <w:rFonts w:ascii="Times New Roman" w:hAnsi="Times New Roman" w:cs="Times New Roman"/>
          <w:b/>
          <w:bCs/>
          <w:color w:val="0000FF"/>
          <w:sz w:val="24"/>
          <w:szCs w:val="24"/>
          <w:shd w:val="clear" w:color="auto" w:fill="FFFFFF"/>
        </w:rPr>
        <w:instrText>russia</w:instrText>
      </w:r>
      <w:r w:rsidR="001B1180" w:rsidRPr="003038AB">
        <w:rPr>
          <w:rFonts w:ascii="Times New Roman" w:hAnsi="Times New Roman" w:cs="Times New Roman"/>
          <w:b/>
          <w:bCs/>
          <w:color w:val="0000FF"/>
          <w:sz w:val="24"/>
          <w:szCs w:val="24"/>
          <w:shd w:val="clear" w:color="auto" w:fill="FFFFFF"/>
          <w:lang w:val="ru-RU"/>
        </w:rPr>
        <w:instrText>.</w:instrText>
      </w:r>
      <w:r w:rsidR="001B1180" w:rsidRPr="003038AB">
        <w:rPr>
          <w:rFonts w:ascii="Times New Roman" w:hAnsi="Times New Roman" w:cs="Times New Roman"/>
          <w:b/>
          <w:bCs/>
          <w:color w:val="0000FF"/>
          <w:sz w:val="24"/>
          <w:szCs w:val="24"/>
          <w:shd w:val="clear" w:color="auto" w:fill="FFFFFF"/>
        </w:rPr>
        <w:instrText>ru</w:instrText>
      </w:r>
      <w:r w:rsidR="001B1180" w:rsidRPr="003038AB">
        <w:rPr>
          <w:rFonts w:ascii="Times New Roman" w:hAnsi="Times New Roman" w:cs="Times New Roman"/>
          <w:b/>
          <w:bCs/>
          <w:color w:val="0000FF"/>
          <w:sz w:val="24"/>
          <w:szCs w:val="24"/>
          <w:shd w:val="clear" w:color="auto" w:fill="FFFFFF"/>
          <w:lang w:val="ru-RU"/>
        </w:rPr>
        <w:instrText>/?</w:instrText>
      </w:r>
      <w:r w:rsidR="001B1180" w:rsidRPr="003038AB">
        <w:rPr>
          <w:rFonts w:ascii="Times New Roman" w:hAnsi="Times New Roman" w:cs="Times New Roman"/>
          <w:b/>
          <w:bCs/>
          <w:color w:val="0000FF"/>
          <w:sz w:val="24"/>
          <w:szCs w:val="24"/>
          <w:shd w:val="clear" w:color="auto" w:fill="FFFFFF"/>
        </w:rPr>
        <w:instrText>ysclid</w:instrText>
      </w:r>
      <w:r w:rsidR="001B1180" w:rsidRPr="003038AB">
        <w:rPr>
          <w:rFonts w:ascii="Times New Roman" w:hAnsi="Times New Roman" w:cs="Times New Roman"/>
          <w:b/>
          <w:bCs/>
          <w:color w:val="0000FF"/>
          <w:sz w:val="24"/>
          <w:szCs w:val="24"/>
          <w:shd w:val="clear" w:color="auto" w:fill="FFFFFF"/>
          <w:lang w:val="ru-RU"/>
        </w:rPr>
        <w:instrText>=</w:instrText>
      </w:r>
      <w:r w:rsidR="001B1180" w:rsidRPr="003038AB">
        <w:rPr>
          <w:rFonts w:ascii="Times New Roman" w:hAnsi="Times New Roman" w:cs="Times New Roman"/>
          <w:b/>
          <w:bCs/>
          <w:color w:val="0000FF"/>
          <w:sz w:val="24"/>
          <w:szCs w:val="24"/>
          <w:shd w:val="clear" w:color="auto" w:fill="FFFFFF"/>
        </w:rPr>
        <w:instrText>llz</w:instrText>
      </w:r>
      <w:r w:rsidR="001B1180" w:rsidRPr="003038AB">
        <w:rPr>
          <w:rFonts w:ascii="Times New Roman" w:hAnsi="Times New Roman" w:cs="Times New Roman"/>
          <w:b/>
          <w:bCs/>
          <w:color w:val="0000FF"/>
          <w:sz w:val="24"/>
          <w:szCs w:val="24"/>
          <w:shd w:val="clear" w:color="auto" w:fill="FFFFFF"/>
          <w:lang w:val="ru-RU"/>
        </w:rPr>
        <w:instrText>4</w:instrText>
      </w:r>
      <w:r w:rsidR="001B1180" w:rsidRPr="003038AB">
        <w:rPr>
          <w:rFonts w:ascii="Times New Roman" w:hAnsi="Times New Roman" w:cs="Times New Roman"/>
          <w:b/>
          <w:bCs/>
          <w:color w:val="0000FF"/>
          <w:sz w:val="24"/>
          <w:szCs w:val="24"/>
          <w:shd w:val="clear" w:color="auto" w:fill="FFFFFF"/>
        </w:rPr>
        <w:instrText>qe</w:instrText>
      </w:r>
      <w:r w:rsidR="001B1180" w:rsidRPr="003038AB">
        <w:rPr>
          <w:rFonts w:ascii="Times New Roman" w:hAnsi="Times New Roman" w:cs="Times New Roman"/>
          <w:b/>
          <w:bCs/>
          <w:color w:val="0000FF"/>
          <w:sz w:val="24"/>
          <w:szCs w:val="24"/>
          <w:shd w:val="clear" w:color="auto" w:fill="FFFFFF"/>
          <w:lang w:val="ru-RU"/>
        </w:rPr>
        <w:instrText>5</w:instrText>
      </w:r>
      <w:r w:rsidR="001B1180" w:rsidRPr="003038AB">
        <w:rPr>
          <w:rFonts w:ascii="Times New Roman" w:hAnsi="Times New Roman" w:cs="Times New Roman"/>
          <w:b/>
          <w:bCs/>
          <w:color w:val="0000FF"/>
          <w:sz w:val="24"/>
          <w:szCs w:val="24"/>
          <w:shd w:val="clear" w:color="auto" w:fill="FFFFFF"/>
        </w:rPr>
        <w:instrText>k</w:instrText>
      </w:r>
      <w:r w:rsidR="001B1180" w:rsidRPr="003038AB">
        <w:rPr>
          <w:rFonts w:ascii="Times New Roman" w:hAnsi="Times New Roman" w:cs="Times New Roman"/>
          <w:b/>
          <w:bCs/>
          <w:color w:val="0000FF"/>
          <w:sz w:val="24"/>
          <w:szCs w:val="24"/>
          <w:shd w:val="clear" w:color="auto" w:fill="FFFFFF"/>
          <w:lang w:val="ru-RU"/>
        </w:rPr>
        <w:instrText>23844075196" \</w:instrText>
      </w:r>
      <w:r w:rsidR="001B1180" w:rsidRPr="003038AB">
        <w:rPr>
          <w:rFonts w:ascii="Times New Roman" w:hAnsi="Times New Roman" w:cs="Times New Roman"/>
          <w:b/>
          <w:bCs/>
          <w:color w:val="0000FF"/>
          <w:sz w:val="24"/>
          <w:szCs w:val="24"/>
          <w:shd w:val="clear" w:color="auto" w:fill="FFFFFF"/>
        </w:rPr>
        <w:instrText>t</w:instrText>
      </w:r>
      <w:r w:rsidR="001B1180" w:rsidRPr="003038AB">
        <w:rPr>
          <w:rFonts w:ascii="Times New Roman" w:hAnsi="Times New Roman" w:cs="Times New Roman"/>
          <w:b/>
          <w:bCs/>
          <w:color w:val="0000FF"/>
          <w:sz w:val="24"/>
          <w:szCs w:val="24"/>
          <w:shd w:val="clear" w:color="auto" w:fill="FFFFFF"/>
          <w:lang w:val="ru-RU"/>
        </w:rPr>
        <w:instrText xml:space="preserve"> "_</w:instrText>
      </w:r>
      <w:r w:rsidR="001B1180" w:rsidRPr="003038AB">
        <w:rPr>
          <w:rFonts w:ascii="Times New Roman" w:hAnsi="Times New Roman" w:cs="Times New Roman"/>
          <w:b/>
          <w:bCs/>
          <w:color w:val="0000FF"/>
          <w:sz w:val="24"/>
          <w:szCs w:val="24"/>
          <w:shd w:val="clear" w:color="auto" w:fill="FFFFFF"/>
        </w:rPr>
        <w:instrText>blank</w:instrText>
      </w:r>
      <w:r w:rsidR="001B1180" w:rsidRPr="003038AB">
        <w:rPr>
          <w:rFonts w:ascii="Times New Roman" w:hAnsi="Times New Roman" w:cs="Times New Roman"/>
          <w:b/>
          <w:bCs/>
          <w:color w:val="0000FF"/>
          <w:sz w:val="24"/>
          <w:szCs w:val="24"/>
          <w:shd w:val="clear" w:color="auto" w:fill="FFFFFF"/>
          <w:lang w:val="ru-RU"/>
        </w:rPr>
        <w:instrText xml:space="preserve">" </w:instrText>
      </w:r>
      <w:r w:rsidR="001B1180" w:rsidRPr="003038AB">
        <w:rPr>
          <w:rFonts w:ascii="Times New Roman" w:hAnsi="Times New Roman" w:cs="Times New Roman"/>
          <w:b/>
          <w:bCs/>
          <w:color w:val="0000FF"/>
          <w:sz w:val="24"/>
          <w:szCs w:val="24"/>
          <w:shd w:val="clear" w:color="auto" w:fill="FFFFFF"/>
        </w:rPr>
        <w:fldChar w:fldCharType="separate"/>
      </w:r>
      <w:r w:rsidR="001B1180" w:rsidRPr="003038AB">
        <w:rPr>
          <w:rStyle w:val="ab"/>
          <w:rFonts w:ascii="Times New Roman" w:hAnsi="Times New Roman" w:cs="Times New Roman"/>
          <w:b/>
          <w:bCs/>
          <w:sz w:val="24"/>
          <w:szCs w:val="24"/>
          <w:shd w:val="clear" w:color="auto" w:fill="FFFFFF"/>
        </w:rPr>
        <w:t>http</w:t>
      </w:r>
      <w:r w:rsidR="001B1180" w:rsidRPr="003038AB">
        <w:rPr>
          <w:rStyle w:val="ab"/>
          <w:rFonts w:ascii="Times New Roman" w:hAnsi="Times New Roman" w:cs="Times New Roman"/>
          <w:b/>
          <w:bCs/>
          <w:sz w:val="24"/>
          <w:szCs w:val="24"/>
          <w:shd w:val="clear" w:color="auto" w:fill="FFFFFF"/>
          <w:lang w:val="ru-RU"/>
        </w:rPr>
        <w:t>://</w:t>
      </w:r>
      <w:r w:rsidR="001B1180" w:rsidRPr="003038AB">
        <w:rPr>
          <w:rStyle w:val="ab"/>
          <w:rFonts w:ascii="Times New Roman" w:hAnsi="Times New Roman" w:cs="Times New Roman"/>
          <w:b/>
          <w:bCs/>
          <w:sz w:val="24"/>
          <w:szCs w:val="24"/>
          <w:shd w:val="clear" w:color="auto" w:fill="FFFFFF"/>
        </w:rPr>
        <w:t>school</w:t>
      </w:r>
      <w:r w:rsidR="001B1180" w:rsidRPr="003038AB">
        <w:rPr>
          <w:rStyle w:val="ab"/>
          <w:rFonts w:ascii="Times New Roman" w:hAnsi="Times New Roman" w:cs="Times New Roman"/>
          <w:b/>
          <w:bCs/>
          <w:sz w:val="24"/>
          <w:szCs w:val="24"/>
          <w:shd w:val="clear" w:color="auto" w:fill="FFFFFF"/>
          <w:lang w:val="ru-RU"/>
        </w:rPr>
        <w:t>-</w:t>
      </w:r>
      <w:r w:rsidR="001B1180" w:rsidRPr="003038AB">
        <w:rPr>
          <w:rStyle w:val="ab"/>
          <w:rFonts w:ascii="Times New Roman" w:hAnsi="Times New Roman" w:cs="Times New Roman"/>
          <w:b/>
          <w:bCs/>
          <w:sz w:val="24"/>
          <w:szCs w:val="24"/>
          <w:shd w:val="clear" w:color="auto" w:fill="FFFFFF"/>
        </w:rPr>
        <w:t>russia</w:t>
      </w:r>
      <w:r w:rsidR="001B1180" w:rsidRPr="003038AB">
        <w:rPr>
          <w:rStyle w:val="ab"/>
          <w:rFonts w:ascii="Times New Roman" w:hAnsi="Times New Roman" w:cs="Times New Roman"/>
          <w:b/>
          <w:bCs/>
          <w:sz w:val="24"/>
          <w:szCs w:val="24"/>
          <w:shd w:val="clear" w:color="auto" w:fill="FFFFFF"/>
          <w:lang w:val="ru-RU"/>
        </w:rPr>
        <w:t>.</w:t>
      </w:r>
      <w:r w:rsidR="001B1180" w:rsidRPr="003038AB">
        <w:rPr>
          <w:rStyle w:val="ab"/>
          <w:rFonts w:ascii="Times New Roman" w:hAnsi="Times New Roman" w:cs="Times New Roman"/>
          <w:b/>
          <w:bCs/>
          <w:sz w:val="24"/>
          <w:szCs w:val="24"/>
          <w:shd w:val="clear" w:color="auto" w:fill="FFFFFF"/>
        </w:rPr>
        <w:t>ru</w:t>
      </w:r>
    </w:p>
    <w:p w:rsidR="001B1180" w:rsidRPr="003038AB" w:rsidRDefault="001B1180" w:rsidP="001B1180">
      <w:pPr>
        <w:rPr>
          <w:rFonts w:ascii="Times New Roman" w:eastAsia="Calibri" w:hAnsi="Times New Roman" w:cs="Times New Roman"/>
          <w:color w:val="0563C1"/>
          <w:sz w:val="24"/>
          <w:szCs w:val="24"/>
          <w:u w:val="single"/>
          <w:lang w:val="ru-RU"/>
        </w:rPr>
      </w:pPr>
      <w:r w:rsidRPr="003038AB">
        <w:rPr>
          <w:rFonts w:ascii="Times New Roman" w:hAnsi="Times New Roman" w:cs="Times New Roman"/>
          <w:b/>
          <w:bCs/>
          <w:color w:val="0000FF"/>
          <w:sz w:val="24"/>
          <w:szCs w:val="24"/>
          <w:shd w:val="clear" w:color="auto" w:fill="FFFFFF"/>
        </w:rPr>
        <w:fldChar w:fldCharType="end"/>
      </w:r>
      <w:r w:rsidRPr="003038AB">
        <w:rPr>
          <w:rFonts w:ascii="Times New Roman" w:hAnsi="Times New Roman" w:cs="Times New Roman"/>
          <w:b/>
          <w:bCs/>
          <w:color w:val="0000FF"/>
          <w:sz w:val="24"/>
          <w:szCs w:val="24"/>
          <w:shd w:val="clear" w:color="auto" w:fill="FFFFFF"/>
          <w:lang w:val="ru-RU"/>
        </w:rPr>
        <w:t xml:space="preserve">  </w:t>
      </w:r>
      <w:hyperlink r:id="rId6" w:history="1">
        <w:r w:rsidRPr="003038AB">
          <w:rPr>
            <w:rFonts w:ascii="Times New Roman" w:eastAsia="Calibri" w:hAnsi="Times New Roman" w:cs="Times New Roman"/>
            <w:color w:val="0563C1"/>
            <w:sz w:val="24"/>
            <w:szCs w:val="24"/>
            <w:u w:val="single"/>
            <w:lang w:val="ru-RU"/>
          </w:rPr>
          <w:t>https://apkpro.ru/fmc/</w:t>
        </w:r>
      </w:hyperlink>
    </w:p>
    <w:p w:rsidR="001B1180" w:rsidRPr="00185E30" w:rsidRDefault="00AD7F59" w:rsidP="001B1180">
      <w:pPr>
        <w:spacing w:after="0" w:line="480" w:lineRule="auto"/>
        <w:ind w:left="120"/>
        <w:rPr>
          <w:lang w:val="ru-RU"/>
        </w:rPr>
      </w:pPr>
      <w:hyperlink r:id="rId7" w:history="1">
        <w:r w:rsidR="001B1180" w:rsidRPr="00B90D09">
          <w:rPr>
            <w:rStyle w:val="ab"/>
            <w:rFonts w:ascii="Times New Roman" w:hAnsi="Times New Roman" w:cs="Times New Roman"/>
            <w:sz w:val="24"/>
            <w:szCs w:val="24"/>
          </w:rPr>
          <w:t>https://edsoo.ru</w:t>
        </w:r>
      </w:hyperlink>
    </w:p>
    <w:p w:rsidR="00A478BA" w:rsidRPr="001B1180" w:rsidRDefault="00A478BA">
      <w:pPr>
        <w:spacing w:after="0" w:line="480" w:lineRule="auto"/>
        <w:ind w:left="120"/>
        <w:rPr>
          <w:lang w:val="ru-RU"/>
        </w:rPr>
      </w:pPr>
    </w:p>
    <w:bookmarkEnd w:id="14"/>
    <w:p w:rsidR="00FC59DD" w:rsidRPr="001B1180" w:rsidRDefault="00FC59DD">
      <w:pPr>
        <w:rPr>
          <w:lang w:val="ru-RU"/>
        </w:rPr>
      </w:pPr>
    </w:p>
    <w:sectPr w:rsidR="00FC59DD" w:rsidRPr="001B118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478BA"/>
    <w:rsid w:val="00045AE5"/>
    <w:rsid w:val="000964DC"/>
    <w:rsid w:val="001205B6"/>
    <w:rsid w:val="001B1180"/>
    <w:rsid w:val="002B58F6"/>
    <w:rsid w:val="00307E15"/>
    <w:rsid w:val="003E4195"/>
    <w:rsid w:val="004270A4"/>
    <w:rsid w:val="007544DC"/>
    <w:rsid w:val="007F028B"/>
    <w:rsid w:val="008E0421"/>
    <w:rsid w:val="0092672B"/>
    <w:rsid w:val="00A478BA"/>
    <w:rsid w:val="00AD7F59"/>
    <w:rsid w:val="00B10F26"/>
    <w:rsid w:val="00BC7A2F"/>
    <w:rsid w:val="00C678B5"/>
    <w:rsid w:val="00CA6808"/>
    <w:rsid w:val="00DC2F39"/>
    <w:rsid w:val="00DF473F"/>
    <w:rsid w:val="00E67540"/>
    <w:rsid w:val="00FC5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7BFB1"/>
  <w15:docId w15:val="{76869EC5-AD2C-4A5E-86DE-B27FDEA14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ontstyle01">
    <w:name w:val="fontstyle01"/>
    <w:basedOn w:val="a0"/>
    <w:rsid w:val="001B1180"/>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7173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edsoo.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pkpro.ru/fmc/"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4988</Words>
  <Characters>28434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Svetlana</cp:lastModifiedBy>
  <cp:revision>24</cp:revision>
  <dcterms:created xsi:type="dcterms:W3CDTF">2023-09-03T11:21:00Z</dcterms:created>
  <dcterms:modified xsi:type="dcterms:W3CDTF">2023-09-30T07:04:00Z</dcterms:modified>
</cp:coreProperties>
</file>