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122" w:rsidRDefault="004B3122" w:rsidP="004B3122">
      <w:pPr>
        <w:spacing w:after="0" w:line="408" w:lineRule="auto"/>
        <w:ind w:left="120"/>
        <w:jc w:val="center"/>
        <w:rPr>
          <w:lang w:val="ru-RU"/>
        </w:rPr>
      </w:pPr>
      <w:bookmarkStart w:id="0" w:name="block-13862277"/>
      <w:bookmarkStart w:id="1" w:name="block-3555567"/>
      <w:bookmarkStart w:id="2" w:name="block-1107328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3122" w:rsidRDefault="004B3122" w:rsidP="004B312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B3122" w:rsidRDefault="004B3122" w:rsidP="004B312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администрации г.Черногорска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B3122" w:rsidRDefault="004B3122" w:rsidP="004B31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"</w:t>
      </w:r>
    </w:p>
    <w:p w:rsidR="003F6C18" w:rsidRPr="00CA6808" w:rsidRDefault="003F6C18" w:rsidP="003F6C18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3F6C18" w:rsidRPr="00CA6808" w:rsidTr="000A7893">
        <w:tc>
          <w:tcPr>
            <w:tcW w:w="5778" w:type="dxa"/>
          </w:tcPr>
          <w:p w:rsidR="003F6C18" w:rsidRPr="00CA6808" w:rsidRDefault="003F6C18" w:rsidP="000A78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3F6C18" w:rsidRPr="00CA6808" w:rsidRDefault="003F6C18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:rsidR="003F6C18" w:rsidRPr="00CA6808" w:rsidRDefault="003F6C18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:rsidR="003F6C18" w:rsidRPr="00CA6808" w:rsidRDefault="003F6C18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:rsidR="003F6C18" w:rsidRPr="00CA6808" w:rsidRDefault="003F6C18" w:rsidP="000A78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3F6C18" w:rsidRPr="00CA6808" w:rsidRDefault="003F6C18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3F6C18" w:rsidRPr="00CA6808" w:rsidRDefault="003F6C18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3F6C18" w:rsidRPr="00CA6808" w:rsidRDefault="003F6C18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3F6C18" w:rsidRPr="00CA6808" w:rsidRDefault="003F6C18" w:rsidP="003F6C18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‌‌</w:t>
      </w: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3F6C18" w:rsidRPr="00CA6808" w:rsidRDefault="003F6C18" w:rsidP="003F6C18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‌</w:t>
      </w:r>
    </w:p>
    <w:p w:rsidR="003F6C18" w:rsidRPr="00CA6808" w:rsidRDefault="003F6C18" w:rsidP="003F6C18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3F6C18" w:rsidRPr="00CA6808" w:rsidRDefault="003F6C18" w:rsidP="003F6C18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Вероятность и статистика</w:t>
      </w: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»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(углубленный уровень)</w:t>
      </w:r>
    </w:p>
    <w:p w:rsidR="003F6C18" w:rsidRPr="00CA6808" w:rsidRDefault="003F6C18" w:rsidP="003F6C18">
      <w:pPr>
        <w:spacing w:after="0"/>
        <w:ind w:left="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9</w:t>
      </w: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класса</w:t>
      </w:r>
    </w:p>
    <w:p w:rsidR="003F6C18" w:rsidRPr="00CA6808" w:rsidRDefault="003F6C18" w:rsidP="003F6C18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Default="003F6C18" w:rsidP="00626FC6">
      <w:pPr>
        <w:spacing w:after="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4B3122">
      <w:pPr>
        <w:spacing w:after="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bookmarkStart w:id="5" w:name="_GoBack"/>
      <w:bookmarkEnd w:id="5"/>
    </w:p>
    <w:p w:rsidR="003F6C18" w:rsidRPr="00CA6808" w:rsidRDefault="003F6C18" w:rsidP="003F6C18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‌</w:t>
      </w: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3F6C18" w:rsidRPr="00CA6808" w:rsidRDefault="003F6C18" w:rsidP="003F6C18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3F6C18" w:rsidRPr="00CA6808" w:rsidRDefault="003F6C18" w:rsidP="003F6C18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sz w:val="26"/>
          <w:szCs w:val="26"/>
          <w:lang w:val="ru-RU"/>
        </w:rPr>
        <w:t>Черногорск</w:t>
      </w:r>
    </w:p>
    <w:p w:rsidR="003F6C18" w:rsidRPr="00CA6808" w:rsidRDefault="003F6C18" w:rsidP="003F6C18">
      <w:pPr>
        <w:jc w:val="center"/>
        <w:rPr>
          <w:rFonts w:ascii="Calibri" w:eastAsia="Calibri" w:hAnsi="Calibri" w:cs="Times New Roman"/>
          <w:lang w:val="ru-RU"/>
        </w:rPr>
        <w:sectPr w:rsidR="003F6C18" w:rsidRPr="00CA6808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578190"/>
      <w:bookmarkStart w:id="7" w:name="block-3577743"/>
      <w:bookmarkStart w:id="8" w:name="block-3544641"/>
      <w:r w:rsidRPr="00CA6808">
        <w:rPr>
          <w:rFonts w:ascii="Times New Roman" w:eastAsia="Calibri" w:hAnsi="Times New Roman" w:cs="Times New Roman"/>
          <w:sz w:val="26"/>
          <w:szCs w:val="26"/>
          <w:lang w:val="ru-RU"/>
        </w:rPr>
        <w:t>202</w:t>
      </w:r>
      <w:bookmarkEnd w:id="6"/>
      <w:bookmarkEnd w:id="7"/>
      <w:bookmarkEnd w:id="8"/>
      <w:r w:rsidRPr="00CA6808">
        <w:rPr>
          <w:rFonts w:ascii="Times New Roman" w:eastAsia="Calibri" w:hAnsi="Times New Roman" w:cs="Times New Roman"/>
          <w:sz w:val="26"/>
          <w:szCs w:val="26"/>
          <w:lang w:val="ru-RU"/>
        </w:rPr>
        <w:t>3</w:t>
      </w:r>
    </w:p>
    <w:bookmarkEnd w:id="0"/>
    <w:bookmarkEnd w:id="1"/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множеств для решения задач, а также использования в других математических курсах и учебных предметах.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</w:t>
      </w:r>
      <w:r w:rsidR="007745FD">
        <w:rPr>
          <w:rFonts w:ascii="Times New Roman" w:hAnsi="Times New Roman"/>
          <w:color w:val="000000"/>
          <w:sz w:val="28"/>
          <w:lang w:val="ru-RU"/>
        </w:rPr>
        <w:t>99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7745FD">
        <w:rPr>
          <w:rFonts w:ascii="Times New Roman" w:hAnsi="Times New Roman"/>
          <w:color w:val="000000"/>
          <w:sz w:val="28"/>
          <w:lang w:val="ru-RU"/>
        </w:rPr>
        <w:t>ов</w:t>
      </w:r>
      <w:r w:rsidRPr="007745FD">
        <w:rPr>
          <w:rFonts w:ascii="Times New Roman" w:hAnsi="Times New Roman"/>
          <w:color w:val="000000"/>
          <w:sz w:val="28"/>
          <w:lang w:val="ru-RU"/>
        </w:rPr>
        <w:t>: в 7 классе – 3</w:t>
      </w:r>
      <w:r w:rsidR="007745FD">
        <w:rPr>
          <w:rFonts w:ascii="Times New Roman" w:hAnsi="Times New Roman"/>
          <w:color w:val="000000"/>
          <w:sz w:val="28"/>
          <w:lang w:val="ru-RU"/>
        </w:rPr>
        <w:t>3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8 классе – 3</w:t>
      </w:r>
      <w:r w:rsidR="007745FD">
        <w:rPr>
          <w:rFonts w:ascii="Times New Roman" w:hAnsi="Times New Roman"/>
          <w:color w:val="000000"/>
          <w:sz w:val="28"/>
          <w:lang w:val="ru-RU"/>
        </w:rPr>
        <w:t>3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9 классе – 3</w:t>
      </w:r>
      <w:r w:rsidR="007745FD">
        <w:rPr>
          <w:rFonts w:ascii="Times New Roman" w:hAnsi="Times New Roman"/>
          <w:color w:val="000000"/>
          <w:sz w:val="28"/>
          <w:lang w:val="ru-RU"/>
        </w:rPr>
        <w:t>3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</w:p>
    <w:p w:rsidR="00E615F1" w:rsidRPr="007745FD" w:rsidRDefault="00E615F1">
      <w:pPr>
        <w:rPr>
          <w:lang w:val="ru-RU"/>
        </w:rPr>
        <w:sectPr w:rsidR="00E615F1" w:rsidRPr="007745FD">
          <w:pgSz w:w="11906" w:h="16383"/>
          <w:pgMar w:top="1134" w:right="850" w:bottom="1134" w:left="1701" w:header="720" w:footer="720" w:gutter="0"/>
          <w:cols w:space="720"/>
        </w:sect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bookmarkStart w:id="9" w:name="block-11073287"/>
      <w:bookmarkEnd w:id="2"/>
      <w:r w:rsidRPr="007745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 и треугольник Паскаля. Свойства чисел сочетаний. Бином Ньютона. Решение задач с использованием комбинаторики.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отрезка, из дуги окружности.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Испытания. Успех и неудача. Серия испытаний до первого успеха. Серия испытаний Бернулли. Вероятности событий в серии испытаний Бернулли. Случайный выбор из конечного множества.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Примеры случайных величин. Важные распределения – число попыток в серии испытаний до первого успеха и число успехов в серии испытаний Бернулли (геометрическое и биномиальное распределения).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величины. Физический смысл математического ожидания. Примеры использования математического ожидания. Дисперсия и стандартное отклонение случайной величины. Свойства математического ожидания и дисперсии. Математическое ожидание и дисперсия изученных распределений.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Неравенство Чебышёва. Закон больших чисел. Математические основания измерения вероятностей. Роль и значение закона больших чисел в науке, в природе и обществе, в том числе в социологических обследованиях и в измерениях.</w:t>
      </w:r>
    </w:p>
    <w:p w:rsidR="00E615F1" w:rsidRPr="007745FD" w:rsidRDefault="00E615F1">
      <w:pPr>
        <w:rPr>
          <w:lang w:val="ru-RU"/>
        </w:rPr>
        <w:sectPr w:rsidR="00E615F1" w:rsidRPr="007745FD">
          <w:pgSz w:w="11906" w:h="16383"/>
          <w:pgMar w:top="1134" w:right="850" w:bottom="1134" w:left="1701" w:header="720" w:footer="720" w:gutter="0"/>
          <w:cols w:space="720"/>
        </w:sect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bookmarkStart w:id="10" w:name="block-11073286"/>
      <w:bookmarkEnd w:id="9"/>
      <w:r w:rsidRPr="007745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745FD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r w:rsidRPr="007745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745FD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контрпримеры, применять метод математической индукции, обосновывать собственные рассуждения;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745FD">
        <w:rPr>
          <w:rFonts w:ascii="Times New Roman" w:hAnsi="Times New Roman"/>
          <w:color w:val="000000"/>
          <w:sz w:val="28"/>
          <w:lang w:val="ru-RU"/>
        </w:rPr>
        <w:t>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задачи, самомотивации и рефлексии;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745FD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Находить вероятности событий в опытах, связанных с испытаниями до достижения первого успеха, в сериях испытаний Бернулли.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Иметь представление о случайных величинах и опознавать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</w:r>
    </w:p>
    <w:p w:rsidR="00E615F1" w:rsidRPr="007745FD" w:rsidRDefault="00E615F1">
      <w:pPr>
        <w:rPr>
          <w:lang w:val="ru-RU"/>
        </w:rPr>
        <w:sectPr w:rsidR="00E615F1" w:rsidRPr="007745FD">
          <w:pgSz w:w="11906" w:h="16383"/>
          <w:pgMar w:top="1134" w:right="850" w:bottom="1134" w:left="1701" w:header="720" w:footer="720" w:gutter="0"/>
          <w:cols w:space="720"/>
        </w:sectPr>
      </w:pPr>
    </w:p>
    <w:p w:rsidR="00E615F1" w:rsidRDefault="00B43B53">
      <w:pPr>
        <w:spacing w:after="0"/>
        <w:ind w:left="120"/>
      </w:pPr>
      <w:bookmarkStart w:id="11" w:name="block-11073284"/>
      <w:bookmarkEnd w:id="10"/>
      <w:r w:rsidRPr="007745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15F1" w:rsidRDefault="00B43B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E615F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 w:rsidP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характеристики случайных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 w:rsidP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15F1" w:rsidRDefault="00B43B53" w:rsidP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/>
        </w:tc>
      </w:tr>
    </w:tbl>
    <w:p w:rsidR="00E615F1" w:rsidRDefault="00E615F1">
      <w:pPr>
        <w:sectPr w:rsidR="00E61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15F1" w:rsidRDefault="00B43B53">
      <w:pPr>
        <w:spacing w:after="0"/>
        <w:ind w:left="120"/>
      </w:pPr>
      <w:bookmarkStart w:id="12" w:name="block-1107328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15F1" w:rsidRDefault="00B43B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42"/>
        <w:gridCol w:w="1286"/>
        <w:gridCol w:w="1841"/>
        <w:gridCol w:w="1910"/>
        <w:gridCol w:w="1347"/>
        <w:gridCol w:w="2221"/>
      </w:tblGrid>
      <w:tr w:rsidR="00E615F1" w:rsidTr="00B43B53">
        <w:trPr>
          <w:trHeight w:val="144"/>
          <w:tblCellSpacing w:w="20" w:type="nil"/>
        </w:trPr>
        <w:tc>
          <w:tcPr>
            <w:tcW w:w="10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43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Представление данных. Описательная статистика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Операции над событиями. Независимость событий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Деревья и плоские графы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 и треугольник Паскаля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 сочетаний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Бином Ньютона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комбинаторики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конечного множества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распределение вероятностей.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случайных величин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использования математического ожидания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использования математического ожидания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математического ожидания и дисперсии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Чебышева. Закон больших чисел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Математические основания измерения вероятностей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закона больших чисел в науке, в природе и обществе, в том числе в социологических обследованиях и в измерениях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Pr="00E017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  <w:r w:rsidR="00E017F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Pr="00B43B53" w:rsidRDefault="00B43B53" w:rsidP="00B43B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E615F1" w:rsidRPr="00B43B53" w:rsidRDefault="00B43B53" w:rsidP="00B43B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26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Серия испытаний Бернулли. Случайные величины и распределения. Числовые характеристики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615F1" w:rsidRDefault="00B43B53" w:rsidP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5F1" w:rsidRDefault="00E615F1"/>
        </w:tc>
      </w:tr>
    </w:tbl>
    <w:p w:rsidR="00E615F1" w:rsidRDefault="00E615F1">
      <w:pPr>
        <w:sectPr w:rsidR="00E61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15F1" w:rsidRPr="00B84342" w:rsidRDefault="00B43B53">
      <w:pPr>
        <w:spacing w:after="0"/>
        <w:ind w:left="120"/>
        <w:rPr>
          <w:lang w:val="ru-RU"/>
        </w:rPr>
      </w:pPr>
      <w:bookmarkStart w:id="13" w:name="block-11073288"/>
      <w:bookmarkEnd w:id="12"/>
      <w:r w:rsidRPr="00B843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615F1" w:rsidRPr="00B84342" w:rsidRDefault="00B43B53">
      <w:pPr>
        <w:spacing w:after="0" w:line="480" w:lineRule="auto"/>
        <w:ind w:left="120"/>
        <w:rPr>
          <w:lang w:val="ru-RU"/>
        </w:rPr>
      </w:pPr>
      <w:r w:rsidRPr="00B8434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615F1" w:rsidRPr="007745FD" w:rsidRDefault="00B43B53">
      <w:pPr>
        <w:spacing w:after="0" w:line="480" w:lineRule="auto"/>
        <w:ind w:left="120"/>
        <w:rPr>
          <w:lang w:val="ru-RU"/>
        </w:rPr>
      </w:pPr>
      <w:r w:rsidRPr="00B84342">
        <w:rPr>
          <w:rFonts w:ascii="Times New Roman" w:hAnsi="Times New Roman"/>
          <w:color w:val="000000"/>
          <w:sz w:val="28"/>
          <w:lang w:val="ru-RU"/>
        </w:rPr>
        <w:t>​‌‌​</w:t>
      </w:r>
      <w:r w:rsidR="00B8434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745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4c5630b7-a179-4d67-999b-3c9682667236"/>
      <w:r w:rsidRPr="007745FD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7745FD">
        <w:rPr>
          <w:rFonts w:ascii="Times New Roman" w:hAnsi="Times New Roman"/>
          <w:color w:val="000000"/>
          <w:sz w:val="28"/>
          <w:lang w:val="ru-RU"/>
        </w:rPr>
        <w:t>‌</w:t>
      </w:r>
    </w:p>
    <w:p w:rsidR="00E615F1" w:rsidRPr="007745FD" w:rsidRDefault="00B43B53" w:rsidP="00E4392B">
      <w:pPr>
        <w:spacing w:after="0"/>
        <w:ind w:left="120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​</w:t>
      </w:r>
      <w:r w:rsidRPr="007745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15F1" w:rsidRDefault="00B43B5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247fd459-f39b-465e-9279-63170352413f"/>
      <w:r w:rsidR="00B8434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745FD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методическое пособие к предметной линии учебников по вероятности и статистике И.Р. Высоцкого, И</w:t>
      </w:r>
      <w:r w:rsidR="00E4392B">
        <w:rPr>
          <w:rFonts w:ascii="Times New Roman" w:hAnsi="Times New Roman"/>
          <w:color w:val="000000"/>
          <w:sz w:val="28"/>
          <w:lang w:val="ru-RU"/>
        </w:rPr>
        <w:t>.В. Ященко под ред. И.В. Ященко</w:t>
      </w:r>
      <w:r w:rsidRPr="007745FD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5"/>
      <w:r w:rsidRPr="007745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4392B" w:rsidRDefault="00E4392B">
      <w:pPr>
        <w:spacing w:after="0" w:line="480" w:lineRule="auto"/>
        <w:ind w:left="120"/>
        <w:rPr>
          <w:rStyle w:val="fontstyle01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</w:t>
      </w:r>
      <w:r w:rsidRPr="00E4392B">
        <w:rPr>
          <w:rStyle w:val="fontstyle01"/>
          <w:lang w:val="ru-RU"/>
        </w:rPr>
        <w:t>Раскина И. В, Шноль Д. Э. Логические задачи. – М.: МЦНМО,</w:t>
      </w:r>
      <w:r w:rsidRPr="00E4392B">
        <w:rPr>
          <w:color w:val="000000"/>
          <w:sz w:val="28"/>
          <w:szCs w:val="28"/>
          <w:lang w:val="ru-RU"/>
        </w:rPr>
        <w:br/>
      </w:r>
      <w:r w:rsidRPr="00E4392B">
        <w:rPr>
          <w:rStyle w:val="fontstyle01"/>
          <w:lang w:val="ru-RU"/>
        </w:rPr>
        <w:t>2014</w:t>
      </w:r>
      <w:r>
        <w:rPr>
          <w:rStyle w:val="fontstyle01"/>
          <w:lang w:val="ru-RU"/>
        </w:rPr>
        <w:t>.</w:t>
      </w:r>
    </w:p>
    <w:p w:rsidR="00E4392B" w:rsidRPr="00E4392B" w:rsidRDefault="00E4392B">
      <w:pPr>
        <w:spacing w:after="0" w:line="480" w:lineRule="auto"/>
        <w:ind w:left="120"/>
        <w:rPr>
          <w:lang w:val="ru-RU"/>
        </w:rPr>
      </w:pPr>
      <w:r>
        <w:rPr>
          <w:rStyle w:val="fontstyle01"/>
          <w:lang w:val="ru-RU"/>
        </w:rPr>
        <w:t xml:space="preserve">3. </w:t>
      </w:r>
      <w:r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Рослова Л. О. Формирование метапредметных результатов</w:t>
      </w:r>
      <w:r w:rsidRPr="001A4134">
        <w:rPr>
          <w:color w:val="000000"/>
          <w:sz w:val="28"/>
          <w:szCs w:val="28"/>
          <w:lang w:val="ru-RU"/>
        </w:rPr>
        <w:br/>
      </w:r>
      <w:r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обучения средствами практико-ориентированных заданий с математическим</w:t>
      </w:r>
      <w:r w:rsidRPr="001A4134">
        <w:rPr>
          <w:color w:val="000000"/>
          <w:sz w:val="28"/>
          <w:szCs w:val="28"/>
          <w:lang w:val="ru-RU"/>
        </w:rPr>
        <w:br/>
      </w:r>
      <w:r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содержанием / Л. О. Рослова // Отечественная и зарубежная педагогика. –</w:t>
      </w:r>
      <w:r w:rsidRPr="001A4134">
        <w:rPr>
          <w:color w:val="000000"/>
          <w:sz w:val="28"/>
          <w:szCs w:val="28"/>
          <w:lang w:val="ru-RU"/>
        </w:rPr>
        <w:br/>
      </w:r>
      <w:r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2017. </w:t>
      </w:r>
      <w:r w:rsidRPr="001A4134">
        <w:rPr>
          <w:rFonts w:ascii="Times New Roman" w:hAnsi="Times New Roman" w:cs="Times New Roman"/>
          <w:color w:val="000000"/>
          <w:sz w:val="28"/>
          <w:szCs w:val="28"/>
        </w:rPr>
        <w:t>Т. 2. № 5 (44). – С. 69–78</w:t>
      </w:r>
    </w:p>
    <w:p w:rsidR="00E615F1" w:rsidRPr="007745FD" w:rsidRDefault="00B43B53" w:rsidP="00E4392B">
      <w:pPr>
        <w:spacing w:before="240" w:after="0" w:line="480" w:lineRule="auto"/>
        <w:ind w:left="120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392B" w:rsidRPr="00E4392B" w:rsidRDefault="00B43B53" w:rsidP="00E4392B">
      <w:pPr>
        <w:spacing w:after="0" w:line="480" w:lineRule="auto"/>
        <w:ind w:left="120"/>
        <w:rPr>
          <w:rFonts w:ascii="Times New Roman" w:hAnsi="Times New Roman" w:cs="Times New Roman"/>
          <w:color w:val="0000FF" w:themeColor="hyperlink"/>
          <w:sz w:val="24"/>
          <w:szCs w:val="24"/>
          <w:u w:val="single"/>
          <w:lang w:val="ru-RU"/>
        </w:rPr>
      </w:pPr>
      <w:r w:rsidRPr="00E4392B">
        <w:rPr>
          <w:rFonts w:ascii="Times New Roman" w:hAnsi="Times New Roman"/>
          <w:color w:val="000000"/>
          <w:sz w:val="28"/>
          <w:lang w:val="ru-RU"/>
        </w:rPr>
        <w:t>​</w:t>
      </w:r>
      <w:r w:rsidRPr="00E4392B">
        <w:rPr>
          <w:rFonts w:ascii="Times New Roman" w:hAnsi="Times New Roman"/>
          <w:color w:val="333333"/>
          <w:sz w:val="28"/>
          <w:lang w:val="ru-RU"/>
        </w:rPr>
        <w:t>​‌‌</w:t>
      </w:r>
      <w:r w:rsidRPr="00E4392B">
        <w:rPr>
          <w:rFonts w:ascii="Times New Roman" w:hAnsi="Times New Roman"/>
          <w:color w:val="000000"/>
          <w:sz w:val="28"/>
          <w:lang w:val="ru-RU"/>
        </w:rPr>
        <w:t>​</w: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begin"/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HYPERLINK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http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://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school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-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russia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.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/?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ysclid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=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llz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4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qe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5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k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23844075196" \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t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"_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blank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" </w:instrText>
      </w:r>
      <w:r w:rsidR="00E4392B"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separate"/>
      </w:r>
      <w:r w:rsidR="00E4392B" w:rsidRPr="00E4392B">
        <w:rPr>
          <w:rFonts w:ascii="Times New Roman" w:hAnsi="Times New Roman" w:cs="Times New Roman"/>
          <w:b/>
          <w:bCs/>
          <w:color w:val="0000FF" w:themeColor="hyperlink"/>
          <w:sz w:val="24"/>
          <w:szCs w:val="24"/>
          <w:u w:val="single"/>
          <w:shd w:val="clear" w:color="auto" w:fill="FFFFFF"/>
        </w:rPr>
        <w:t>http</w:t>
      </w:r>
      <w:r w:rsidR="00E4392B" w:rsidRPr="00E4392B">
        <w:rPr>
          <w:rFonts w:ascii="Times New Roman" w:hAnsi="Times New Roman" w:cs="Times New Roman"/>
          <w:b/>
          <w:bCs/>
          <w:color w:val="0000FF" w:themeColor="hyperlink"/>
          <w:sz w:val="24"/>
          <w:szCs w:val="24"/>
          <w:u w:val="single"/>
          <w:shd w:val="clear" w:color="auto" w:fill="FFFFFF"/>
          <w:lang w:val="ru-RU"/>
        </w:rPr>
        <w:t>://</w:t>
      </w:r>
      <w:r w:rsidR="00E4392B" w:rsidRPr="00E4392B">
        <w:rPr>
          <w:rFonts w:ascii="Times New Roman" w:hAnsi="Times New Roman" w:cs="Times New Roman"/>
          <w:b/>
          <w:bCs/>
          <w:color w:val="0000FF" w:themeColor="hyperlink"/>
          <w:sz w:val="24"/>
          <w:szCs w:val="24"/>
          <w:u w:val="single"/>
          <w:shd w:val="clear" w:color="auto" w:fill="FFFFFF"/>
        </w:rPr>
        <w:t>school</w:t>
      </w:r>
      <w:r w:rsidR="00E4392B" w:rsidRPr="00E4392B">
        <w:rPr>
          <w:rFonts w:ascii="Times New Roman" w:hAnsi="Times New Roman" w:cs="Times New Roman"/>
          <w:b/>
          <w:bCs/>
          <w:color w:val="0000FF" w:themeColor="hyperlink"/>
          <w:sz w:val="24"/>
          <w:szCs w:val="24"/>
          <w:u w:val="single"/>
          <w:shd w:val="clear" w:color="auto" w:fill="FFFFFF"/>
          <w:lang w:val="ru-RU"/>
        </w:rPr>
        <w:t>-</w:t>
      </w:r>
      <w:r w:rsidR="00E4392B" w:rsidRPr="00E4392B">
        <w:rPr>
          <w:rFonts w:ascii="Times New Roman" w:hAnsi="Times New Roman" w:cs="Times New Roman"/>
          <w:b/>
          <w:bCs/>
          <w:color w:val="0000FF" w:themeColor="hyperlink"/>
          <w:sz w:val="24"/>
          <w:szCs w:val="24"/>
          <w:u w:val="single"/>
          <w:shd w:val="clear" w:color="auto" w:fill="FFFFFF"/>
        </w:rPr>
        <w:t>russia</w:t>
      </w:r>
      <w:r w:rsidR="00E4392B" w:rsidRPr="00E4392B">
        <w:rPr>
          <w:rFonts w:ascii="Times New Roman" w:hAnsi="Times New Roman" w:cs="Times New Roman"/>
          <w:b/>
          <w:bCs/>
          <w:color w:val="0000FF" w:themeColor="hyperlink"/>
          <w:sz w:val="24"/>
          <w:szCs w:val="24"/>
          <w:u w:val="single"/>
          <w:shd w:val="clear" w:color="auto" w:fill="FFFFFF"/>
          <w:lang w:val="ru-RU"/>
        </w:rPr>
        <w:t>.</w:t>
      </w:r>
      <w:r w:rsidR="00E4392B" w:rsidRPr="00E4392B">
        <w:rPr>
          <w:rFonts w:ascii="Times New Roman" w:hAnsi="Times New Roman" w:cs="Times New Roman"/>
          <w:b/>
          <w:bCs/>
          <w:color w:val="0000FF" w:themeColor="hyperlink"/>
          <w:sz w:val="24"/>
          <w:szCs w:val="24"/>
          <w:u w:val="single"/>
          <w:shd w:val="clear" w:color="auto" w:fill="FFFFFF"/>
        </w:rPr>
        <w:t>ru</w:t>
      </w:r>
    </w:p>
    <w:p w:rsidR="00E4392B" w:rsidRPr="00E4392B" w:rsidRDefault="00E4392B" w:rsidP="00E4392B">
      <w:pPr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</w:pP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end"/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t xml:space="preserve">  </w:t>
      </w:r>
      <w:hyperlink r:id="rId4" w:history="1">
        <w:r w:rsidRPr="00E4392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https://apkpro.ru/fmc/</w:t>
        </w:r>
      </w:hyperlink>
    </w:p>
    <w:p w:rsidR="00E4392B" w:rsidRPr="00E4392B" w:rsidRDefault="004B3122" w:rsidP="00E4392B">
      <w:pPr>
        <w:spacing w:after="0" w:line="480" w:lineRule="auto"/>
        <w:ind w:left="120"/>
        <w:rPr>
          <w:lang w:val="ru-RU"/>
        </w:rPr>
      </w:pPr>
      <w:hyperlink r:id="rId5" w:history="1">
        <w:r w:rsidR="00E4392B" w:rsidRPr="00E4392B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</w:t>
        </w:r>
        <w:r w:rsidR="00E4392B" w:rsidRPr="00E4392B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ru-RU"/>
          </w:rPr>
          <w:t>://</w:t>
        </w:r>
        <w:r w:rsidR="00E4392B" w:rsidRPr="00E4392B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edsoo</w:t>
        </w:r>
        <w:r w:rsidR="00E4392B" w:rsidRPr="00E4392B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ru-RU"/>
          </w:rPr>
          <w:t>.</w:t>
        </w:r>
        <w:r w:rsidR="00E4392B" w:rsidRPr="00E4392B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ru</w:t>
        </w:r>
      </w:hyperlink>
    </w:p>
    <w:p w:rsidR="00E4392B" w:rsidRPr="00E4392B" w:rsidRDefault="00E4392B" w:rsidP="00E4392B">
      <w:pPr>
        <w:rPr>
          <w:color w:val="0000FF"/>
          <w:sz w:val="24"/>
          <w:szCs w:val="24"/>
          <w:lang w:val="ru-RU"/>
        </w:rPr>
        <w:sectPr w:rsidR="00E4392B" w:rsidRPr="00E4392B">
          <w:pgSz w:w="11906" w:h="16383"/>
          <w:pgMar w:top="1134" w:right="850" w:bottom="1134" w:left="1701" w:header="720" w:footer="720" w:gutter="0"/>
          <w:cols w:space="720"/>
        </w:sectPr>
      </w:pP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fldChar w:fldCharType="begin"/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 xml:space="preserve"> HYPERLINK "  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https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://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fg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.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resh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.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edu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.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ru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/</w:instrText>
      </w:r>
    </w:p>
    <w:p w:rsidR="00E4392B" w:rsidRPr="00E4392B" w:rsidRDefault="00E4392B" w:rsidP="00E4392B">
      <w:pPr>
        <w:rPr>
          <w:lang w:val="ru-RU"/>
        </w:rPr>
      </w:pP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 xml:space="preserve">" 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fldChar w:fldCharType="separate"/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  <w:lang w:val="ru-RU"/>
        </w:rPr>
        <w:t xml:space="preserve">  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  <w:t>https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  <w:lang w:val="ru-RU"/>
        </w:rPr>
        <w:t>://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  <w:t>fg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  <w:lang w:val="ru-RU"/>
        </w:rPr>
        <w:t>.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  <w:t>resh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  <w:lang w:val="ru-RU"/>
        </w:rPr>
        <w:t>.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  <w:t>edu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  <w:lang w:val="ru-RU"/>
        </w:rPr>
        <w:t>.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  <w:t>ru</w:t>
      </w:r>
      <w:r w:rsidRPr="00E4392B">
        <w:rPr>
          <w:rFonts w:ascii="Times New Roman" w:hAnsi="Times New Roman" w:cs="Times New Roman"/>
          <w:color w:val="0000FF" w:themeColor="hyperlink"/>
          <w:sz w:val="24"/>
          <w:szCs w:val="24"/>
          <w:u w:val="single"/>
          <w:lang w:val="ru-RU"/>
        </w:rPr>
        <w:t>/</w: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fldChar w:fldCharType="end"/>
      </w:r>
    </w:p>
    <w:bookmarkEnd w:id="13"/>
    <w:p w:rsidR="00B43B53" w:rsidRPr="00E4392B" w:rsidRDefault="00B43B53">
      <w:pPr>
        <w:rPr>
          <w:lang w:val="ru-RU"/>
        </w:rPr>
      </w:pPr>
    </w:p>
    <w:sectPr w:rsidR="00B43B53" w:rsidRPr="00E439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15F1"/>
    <w:rsid w:val="003F6C18"/>
    <w:rsid w:val="004B3122"/>
    <w:rsid w:val="00626FC6"/>
    <w:rsid w:val="007745FD"/>
    <w:rsid w:val="00B43B53"/>
    <w:rsid w:val="00B84342"/>
    <w:rsid w:val="00E017FD"/>
    <w:rsid w:val="00E4392B"/>
    <w:rsid w:val="00E6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58EE8"/>
  <w15:docId w15:val="{227F0684-963A-43B2-9BD5-0C102571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E4392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1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soo.ru" TargetMode="External"/><Relationship Id="rId4" Type="http://schemas.openxmlformats.org/officeDocument/2006/relationships/hyperlink" Target="https://apkpro.ru/fm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3017</Words>
  <Characters>17201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10</cp:revision>
  <dcterms:created xsi:type="dcterms:W3CDTF">2023-09-01T10:55:00Z</dcterms:created>
  <dcterms:modified xsi:type="dcterms:W3CDTF">2023-09-30T07:06:00Z</dcterms:modified>
</cp:coreProperties>
</file>