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B6" w:rsidRPr="00F34318" w:rsidRDefault="006404B6" w:rsidP="006404B6">
      <w:pPr>
        <w:jc w:val="right"/>
        <w:rPr>
          <w:sz w:val="26"/>
          <w:szCs w:val="26"/>
        </w:rPr>
      </w:pPr>
      <w:bookmarkStart w:id="0" w:name="_GoBack"/>
      <w:r w:rsidRPr="00F34318">
        <w:rPr>
          <w:sz w:val="26"/>
          <w:szCs w:val="26"/>
        </w:rPr>
        <w:t>Приложение 1</w:t>
      </w:r>
    </w:p>
    <w:p w:rsidR="006404B6" w:rsidRPr="00F34318" w:rsidRDefault="006404B6" w:rsidP="006404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F34318">
        <w:rPr>
          <w:sz w:val="26"/>
          <w:szCs w:val="26"/>
        </w:rPr>
        <w:t xml:space="preserve">приказу </w:t>
      </w:r>
      <w:r>
        <w:rPr>
          <w:sz w:val="26"/>
          <w:szCs w:val="26"/>
        </w:rPr>
        <w:t xml:space="preserve">МБОУ «Гимназия» </w:t>
      </w:r>
      <w:r w:rsidRPr="00F3431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D68F3">
        <w:rPr>
          <w:sz w:val="26"/>
          <w:szCs w:val="26"/>
        </w:rPr>
        <w:t xml:space="preserve">10.02.2023 № 44-П   </w:t>
      </w:r>
    </w:p>
    <w:p w:rsidR="006404B6" w:rsidRPr="00F34318" w:rsidRDefault="006404B6" w:rsidP="006404B6">
      <w:pPr>
        <w:jc w:val="center"/>
        <w:rPr>
          <w:sz w:val="26"/>
          <w:szCs w:val="26"/>
        </w:rPr>
      </w:pPr>
    </w:p>
    <w:p w:rsidR="006404B6" w:rsidRPr="00ED68F3" w:rsidRDefault="006404B6" w:rsidP="006404B6">
      <w:pPr>
        <w:jc w:val="center"/>
        <w:rPr>
          <w:b/>
          <w:sz w:val="26"/>
          <w:szCs w:val="26"/>
        </w:rPr>
      </w:pPr>
      <w:r w:rsidRPr="00ED68F3">
        <w:rPr>
          <w:b/>
          <w:sz w:val="26"/>
          <w:szCs w:val="26"/>
        </w:rPr>
        <w:t>Положение о рабочей группе по введению реализации обновленных</w:t>
      </w:r>
    </w:p>
    <w:p w:rsidR="006404B6" w:rsidRPr="00ED68F3" w:rsidRDefault="006404B6" w:rsidP="006404B6">
      <w:pPr>
        <w:jc w:val="center"/>
        <w:rPr>
          <w:b/>
          <w:sz w:val="26"/>
          <w:szCs w:val="26"/>
        </w:rPr>
      </w:pPr>
      <w:r w:rsidRPr="00ED68F3">
        <w:rPr>
          <w:b/>
          <w:sz w:val="26"/>
          <w:szCs w:val="26"/>
        </w:rPr>
        <w:t>ФГОС СОО</w:t>
      </w:r>
      <w:r w:rsidRPr="00ED68F3">
        <w:rPr>
          <w:rStyle w:val="1"/>
          <w:b/>
          <w:sz w:val="26"/>
          <w:szCs w:val="26"/>
        </w:rPr>
        <w:t xml:space="preserve"> и </w:t>
      </w:r>
      <w:r w:rsidRPr="00ED68F3">
        <w:rPr>
          <w:b/>
          <w:sz w:val="26"/>
          <w:szCs w:val="26"/>
        </w:rPr>
        <w:t>ФОП СОО</w:t>
      </w:r>
    </w:p>
    <w:bookmarkEnd w:id="0"/>
    <w:p w:rsidR="006404B6" w:rsidRPr="001A7BB9" w:rsidRDefault="006404B6" w:rsidP="006404B6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A7BB9">
        <w:rPr>
          <w:b/>
          <w:sz w:val="26"/>
          <w:szCs w:val="26"/>
        </w:rPr>
        <w:t>Общие положения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 xml:space="preserve">Настоящее положение регламентирует деятельность рабочей группы при поэтапном введении и реализации в соответствии федеральными государственными образовательными стандартами среднего общего образования и федеральной образовательной программы среднего общего образования, утвержденными приказами </w:t>
      </w:r>
      <w:proofErr w:type="spellStart"/>
      <w:r w:rsidRPr="00F34318">
        <w:rPr>
          <w:sz w:val="26"/>
          <w:szCs w:val="26"/>
        </w:rPr>
        <w:t>Минпросвещения</w:t>
      </w:r>
      <w:proofErr w:type="spellEnd"/>
      <w:r w:rsidRPr="00F34318">
        <w:rPr>
          <w:sz w:val="26"/>
          <w:szCs w:val="26"/>
        </w:rPr>
        <w:t xml:space="preserve"> от 31.05.2021 г. №286 и №287 (далее ФГОС СОО и ФОП СОО)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Рабочая группа является коллегиальным органом, созданном в целях определения тактики введения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СОО, а также обеспечения взаимодействия между администрацией и педагогическим коллективом МБОУ «Гимназия».</w:t>
      </w:r>
    </w:p>
    <w:p w:rsidR="006404B6" w:rsidRPr="001A7BB9" w:rsidRDefault="006404B6" w:rsidP="006404B6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 рабочей группы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Основная цель – обеспечить системный подход к введению ФГОС на уровне среднего общего образования.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Основными задачами рабочей группы являются: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создание нормативной и организационно-правовой базы, регламентирующей деятельность МБОУ «Гимназия» по введению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мониторинг качества обучения по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 xml:space="preserve">ФОП СОО посредством анализа </w:t>
      </w:r>
      <w:proofErr w:type="spellStart"/>
      <w:r w:rsidRPr="00F34318">
        <w:rPr>
          <w:sz w:val="26"/>
          <w:szCs w:val="26"/>
        </w:rPr>
        <w:t>воспитательно</w:t>
      </w:r>
      <w:proofErr w:type="spellEnd"/>
      <w:r w:rsidRPr="00F34318">
        <w:rPr>
          <w:sz w:val="26"/>
          <w:szCs w:val="26"/>
        </w:rPr>
        <w:t>-образовательной деятельности в МБОУ «Гимназия»;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обеспечение координации мероприятий, направленных на введение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создание системы информирования общественности и всех категорий участников образовательного процесса о ходе внедрения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СОО.</w:t>
      </w:r>
    </w:p>
    <w:p w:rsidR="006404B6" w:rsidRPr="001A7BB9" w:rsidRDefault="006404B6" w:rsidP="006404B6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Функции рабочей группы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Информационная: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Формирование банка информации по направлениям введения ФГОС (нормативно-правовое, кадровое, методическое, материально-техническое, финансово-экономическое);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Контроль за своевременным размещением информации по введению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 на сайте МБОУ «Гимназия»;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Разъяснение участникам образовательного процесса перспектив и эффектов введения ФГОС</w:t>
      </w:r>
      <w:r>
        <w:rPr>
          <w:sz w:val="26"/>
          <w:szCs w:val="26"/>
        </w:rPr>
        <w:t xml:space="preserve"> СОО</w:t>
      </w:r>
      <w:r w:rsidRPr="00F34318">
        <w:rPr>
          <w:sz w:val="26"/>
          <w:szCs w:val="26"/>
        </w:rPr>
        <w:t>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Информирование разных категорий участников образовательных отношений о содержании и особенностях новых ФГОС</w:t>
      </w:r>
      <w:r>
        <w:rPr>
          <w:sz w:val="26"/>
          <w:szCs w:val="26"/>
        </w:rPr>
        <w:t xml:space="preserve"> СОО</w:t>
      </w:r>
      <w:r w:rsidRPr="00F34318">
        <w:rPr>
          <w:sz w:val="26"/>
          <w:szCs w:val="26"/>
        </w:rPr>
        <w:t>, структуру федеральной основной образовательной программы СОО, требованиях к качеству и результатам ее усвоения.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Координационная: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Координация деятельности МБОУ «Гимназия» по разработке и внедрению основной образовательной программы в соответствии с новыми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СОО;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Экспертно-аналитическая: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lastRenderedPageBreak/>
        <w:t>Мониторинг условий, ресурсного обеспечения и результативности введения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СОО;</w:t>
      </w:r>
    </w:p>
    <w:p w:rsidR="006404B6" w:rsidRPr="00F34318" w:rsidRDefault="006404B6" w:rsidP="006404B6">
      <w:pPr>
        <w:pStyle w:val="a3"/>
        <w:numPr>
          <w:ilvl w:val="2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Рассмотрение проектов нормативных и организационно-правовых актов по вопросам введения ФГОС.</w:t>
      </w:r>
    </w:p>
    <w:p w:rsidR="006404B6" w:rsidRPr="001A7BB9" w:rsidRDefault="006404B6" w:rsidP="006404B6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1A7BB9">
        <w:rPr>
          <w:b/>
          <w:sz w:val="26"/>
          <w:szCs w:val="26"/>
        </w:rPr>
        <w:t>Организа</w:t>
      </w:r>
      <w:r>
        <w:rPr>
          <w:b/>
          <w:sz w:val="26"/>
          <w:szCs w:val="26"/>
        </w:rPr>
        <w:t>ция деятельности рабочей группы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В состав рабочей группы входят: руководитель рабочей группы, заместитель руководителя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Деятельность рабочей группы осуществляется в соответствии с планом мероприятий (дорожной картой) по подготовке к введению обновленных ФГОС СОО</w:t>
      </w:r>
      <w:r w:rsidRPr="00F34318">
        <w:rPr>
          <w:rStyle w:val="1"/>
          <w:sz w:val="26"/>
          <w:szCs w:val="26"/>
        </w:rPr>
        <w:t xml:space="preserve"> и </w:t>
      </w:r>
      <w:r w:rsidRPr="00F34318">
        <w:rPr>
          <w:sz w:val="26"/>
          <w:szCs w:val="26"/>
        </w:rPr>
        <w:t>ФОП СОО.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Заседание рабочей группы проводятся не реже одного раза в четверть. В случае необходимости могут проводиться внеочередные заседания.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Подготовку и организацию заседания рабочей группы, а также решение текущих вопросов осуществляет руководитель рабочей группы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Заседание рабочей группы ведет руководитель рабочей группы либо по его поручению заместитель руководителя рабочей группы. Заседания рабочей группы считается правомочным, если на нем присутствует не менее половины состава рабочей группы.</w:t>
      </w:r>
    </w:p>
    <w:p w:rsidR="006404B6" w:rsidRPr="00F34318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Заседания рабочей группы оформляются протоколом. Протоколы заседания рабочей группы ведет секретарь рабочей группы, избранный на первом заседании рабочей группы. Протоколы подписывает руководитель и секретарь рабочей группы.</w:t>
      </w:r>
    </w:p>
    <w:p w:rsidR="006404B6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34318">
        <w:rPr>
          <w:sz w:val="26"/>
          <w:szCs w:val="26"/>
        </w:rPr>
        <w:t>Контроль за деятельностью рабочей группы осуществляет руководитель рабочей группы.</w:t>
      </w:r>
    </w:p>
    <w:p w:rsidR="006404B6" w:rsidRPr="001A7BB9" w:rsidRDefault="006404B6" w:rsidP="006404B6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1A7BB9">
        <w:rPr>
          <w:b/>
          <w:sz w:val="26"/>
          <w:szCs w:val="26"/>
        </w:rPr>
        <w:t>Изменения и дополнения</w:t>
      </w:r>
    </w:p>
    <w:p w:rsidR="006404B6" w:rsidRPr="001A7BB9" w:rsidRDefault="006404B6" w:rsidP="006404B6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1A7BB9">
        <w:rPr>
          <w:sz w:val="26"/>
          <w:szCs w:val="26"/>
        </w:rPr>
        <w:t>Изменения и дополнения в Положение вносятся на основании решения рабочей группы и закрепляются приказом по МБОУ «Гимназия».</w:t>
      </w:r>
    </w:p>
    <w:p w:rsidR="006404B6" w:rsidRPr="00F34318" w:rsidRDefault="006404B6" w:rsidP="006404B6">
      <w:pPr>
        <w:jc w:val="both"/>
        <w:rPr>
          <w:sz w:val="26"/>
          <w:szCs w:val="26"/>
        </w:rPr>
      </w:pPr>
    </w:p>
    <w:p w:rsidR="00762D0B" w:rsidRDefault="00762D0B"/>
    <w:sectPr w:rsidR="00762D0B" w:rsidSect="007748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168"/>
    <w:multiLevelType w:val="multilevel"/>
    <w:tmpl w:val="64768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13"/>
    <w:rsid w:val="006404B6"/>
    <w:rsid w:val="00762D0B"/>
    <w:rsid w:val="00A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79D5-0237-475E-A11A-4E4BBFA9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6404B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64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2023-04-08T04:35:00Z</dcterms:created>
  <dcterms:modified xsi:type="dcterms:W3CDTF">2023-04-08T04:37:00Z</dcterms:modified>
</cp:coreProperties>
</file>