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E3" w:rsidRDefault="008D38E3">
      <w:pPr>
        <w:rPr>
          <w:rFonts w:ascii="Times New Roman" w:hAnsi="Times New Roman" w:cs="Times New Roman"/>
          <w:b/>
          <w:sz w:val="26"/>
          <w:szCs w:val="26"/>
        </w:rPr>
      </w:pPr>
      <w:r w:rsidRPr="008D38E3">
        <w:rPr>
          <w:rFonts w:ascii="Times New Roman" w:hAnsi="Times New Roman" w:cs="Times New Roman"/>
          <w:b/>
          <w:sz w:val="26"/>
          <w:szCs w:val="26"/>
        </w:rPr>
        <w:t>Муниципальное бюджетное общеобразовательное учреждение «Гимназия»</w:t>
      </w:r>
    </w:p>
    <w:p w:rsidR="008D38E3" w:rsidRPr="008D38E3" w:rsidRDefault="008D38E3" w:rsidP="008D38E3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5C4C" w:rsidRPr="00F93D79" w:rsidTr="000D5D96">
        <w:tc>
          <w:tcPr>
            <w:tcW w:w="3114" w:type="dxa"/>
          </w:tcPr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                      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 xml:space="preserve">Руководитель ШМО </w:t>
            </w:r>
            <w:r>
              <w:rPr>
                <w:rFonts w:ascii="Times New Roman" w:eastAsia="Times New Roman" w:hAnsi="Times New Roman"/>
                <w:color w:val="000000"/>
              </w:rPr>
              <w:t>технологии, физической культуры, ОБЖ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,И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ЗО, музыки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Разгоняева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Л.Ф.</w:t>
            </w:r>
          </w:p>
          <w:p w:rsidR="00DE5C4C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 5 </w:t>
            </w:r>
            <w:r w:rsidRPr="00F93D7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 w:rsidRPr="00F93D7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F93D79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  <w:r w:rsidRPr="00F93D79">
              <w:rPr>
                <w:rFonts w:ascii="Times New Roman" w:eastAsia="Times New Roman" w:hAnsi="Times New Roman"/>
                <w:color w:val="000000"/>
              </w:rPr>
              <w:t>.06.2023 г.</w:t>
            </w:r>
          </w:p>
          <w:p w:rsidR="00DE5C4C" w:rsidRPr="0040209D" w:rsidRDefault="00DE5C4C" w:rsidP="000D5D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DE5C4C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 xml:space="preserve">Заместитель 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 xml:space="preserve">директора 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по УВР</w:t>
            </w:r>
          </w:p>
          <w:p w:rsidR="00DE5C4C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Кузнецова Г.В.</w:t>
            </w:r>
          </w:p>
          <w:p w:rsidR="00DE5C4C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 244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</w:p>
          <w:p w:rsidR="00DE5C4C" w:rsidRPr="0040209D" w:rsidRDefault="00DE5C4C" w:rsidP="000D5D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10.08.2023 г.</w:t>
            </w:r>
          </w:p>
        </w:tc>
        <w:tc>
          <w:tcPr>
            <w:tcW w:w="3115" w:type="dxa"/>
          </w:tcPr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Директор МБОУ «Гимназия»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Шевченко С.Н.</w:t>
            </w:r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 xml:space="preserve">Приказ № 244 </w:t>
            </w:r>
            <w:proofErr w:type="gramStart"/>
            <w:r w:rsidRPr="00F93D7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</w:p>
          <w:p w:rsidR="00DE5C4C" w:rsidRPr="00F93D79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93D79">
              <w:rPr>
                <w:rFonts w:ascii="Times New Roman" w:eastAsia="Times New Roman" w:hAnsi="Times New Roman"/>
                <w:color w:val="000000"/>
              </w:rPr>
              <w:t>10.08.2023 г.</w:t>
            </w:r>
          </w:p>
          <w:p w:rsidR="00DE5C4C" w:rsidRDefault="00DE5C4C" w:rsidP="000D5D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E5C4C" w:rsidRPr="0040209D" w:rsidRDefault="00DE5C4C" w:rsidP="000D5D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D38E3" w:rsidRPr="008D38E3" w:rsidRDefault="008D38E3" w:rsidP="008D38E3">
      <w:pPr>
        <w:rPr>
          <w:rFonts w:ascii="Times New Roman" w:hAnsi="Times New Roman" w:cs="Times New Roman"/>
          <w:sz w:val="26"/>
          <w:szCs w:val="26"/>
        </w:rPr>
      </w:pPr>
    </w:p>
    <w:p w:rsidR="008D38E3" w:rsidRPr="008D38E3" w:rsidRDefault="008D38E3" w:rsidP="008D38E3">
      <w:pPr>
        <w:rPr>
          <w:rFonts w:ascii="Times New Roman" w:hAnsi="Times New Roman" w:cs="Times New Roman"/>
          <w:sz w:val="26"/>
          <w:szCs w:val="26"/>
        </w:rPr>
      </w:pPr>
    </w:p>
    <w:p w:rsidR="008D38E3" w:rsidRPr="008D38E3" w:rsidRDefault="008D38E3" w:rsidP="008D38E3">
      <w:pPr>
        <w:rPr>
          <w:rFonts w:ascii="Times New Roman" w:hAnsi="Times New Roman" w:cs="Times New Roman"/>
          <w:sz w:val="26"/>
          <w:szCs w:val="26"/>
        </w:rPr>
      </w:pPr>
    </w:p>
    <w:p w:rsidR="008D38E3" w:rsidRDefault="008D38E3" w:rsidP="008D38E3">
      <w:pPr>
        <w:rPr>
          <w:rFonts w:ascii="Times New Roman" w:hAnsi="Times New Roman" w:cs="Times New Roman"/>
          <w:sz w:val="26"/>
          <w:szCs w:val="26"/>
        </w:rPr>
      </w:pPr>
    </w:p>
    <w:p w:rsidR="000C2963" w:rsidRPr="008D38E3" w:rsidRDefault="008D38E3" w:rsidP="008D38E3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D38E3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8D38E3" w:rsidRPr="008D38E3" w:rsidRDefault="008D38E3" w:rsidP="008D38E3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D38E3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8D38E3" w:rsidRDefault="00504443" w:rsidP="008D38E3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D38E3">
        <w:rPr>
          <w:rFonts w:ascii="Times New Roman" w:hAnsi="Times New Roman" w:cs="Times New Roman"/>
          <w:sz w:val="28"/>
          <w:szCs w:val="28"/>
        </w:rPr>
        <w:t>курса</w:t>
      </w:r>
      <w:r w:rsidRPr="006930D0">
        <w:rPr>
          <w:rFonts w:ascii="Times New Roman" w:hAnsi="Times New Roman" w:cs="Times New Roman"/>
          <w:sz w:val="28"/>
          <w:szCs w:val="28"/>
        </w:rPr>
        <w:t xml:space="preserve"> </w:t>
      </w:r>
      <w:r w:rsidR="008D38E3" w:rsidRPr="006930D0">
        <w:rPr>
          <w:rFonts w:ascii="Times New Roman" w:hAnsi="Times New Roman" w:cs="Times New Roman"/>
          <w:sz w:val="28"/>
          <w:szCs w:val="28"/>
        </w:rPr>
        <w:t>«</w:t>
      </w:r>
      <w:r w:rsidR="006930D0">
        <w:rPr>
          <w:rFonts w:ascii="Times New Roman" w:hAnsi="Times New Roman" w:cs="Times New Roman"/>
          <w:sz w:val="28"/>
          <w:szCs w:val="28"/>
        </w:rPr>
        <w:t>Юный кулинар</w:t>
      </w:r>
      <w:r w:rsidR="008D38E3" w:rsidRPr="006930D0">
        <w:rPr>
          <w:rFonts w:ascii="Times New Roman" w:hAnsi="Times New Roman" w:cs="Times New Roman"/>
          <w:sz w:val="28"/>
          <w:szCs w:val="28"/>
        </w:rPr>
        <w:t>»</w:t>
      </w:r>
    </w:p>
    <w:p w:rsidR="00863F50" w:rsidRDefault="00AD390D" w:rsidP="008D38E3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3F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5289A" w:rsidRPr="0055289A" w:rsidRDefault="00504443" w:rsidP="005044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направление: </w:t>
      </w:r>
      <w:r w:rsidRPr="00504443">
        <w:rPr>
          <w:rFonts w:ascii="Times New Roman" w:hAnsi="Times New Roman" w:cs="Times New Roman"/>
          <w:sz w:val="28"/>
          <w:szCs w:val="28"/>
        </w:rPr>
        <w:t>Внеурочная деятельность по развитию личности, ее способностей, удовлетворению образовательных потребностей и интересов, самореализации учащихся, в том числе одаренных</w:t>
      </w: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Default="00A16F23" w:rsidP="00A16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курса: Захарова Л.А.</w:t>
      </w:r>
    </w:p>
    <w:p w:rsidR="00A16F23" w:rsidRDefault="00A16F23" w:rsidP="00A16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A16F23" w:rsidRPr="0055289A" w:rsidRDefault="00A16F23" w:rsidP="00A16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55289A" w:rsidRPr="0055289A" w:rsidRDefault="0055289A" w:rsidP="0055289A">
      <w:pPr>
        <w:rPr>
          <w:rFonts w:ascii="Times New Roman" w:hAnsi="Times New Roman" w:cs="Times New Roman"/>
          <w:sz w:val="28"/>
          <w:szCs w:val="28"/>
        </w:rPr>
      </w:pPr>
    </w:p>
    <w:p w:rsidR="008D38E3" w:rsidRDefault="0055289A" w:rsidP="00DE5C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Черногорск</w:t>
      </w:r>
      <w:r w:rsidR="00A16F23">
        <w:rPr>
          <w:rFonts w:ascii="Times New Roman" w:hAnsi="Times New Roman" w:cs="Times New Roman"/>
          <w:sz w:val="28"/>
          <w:szCs w:val="28"/>
        </w:rPr>
        <w:t xml:space="preserve">, </w:t>
      </w:r>
      <w:r w:rsidR="00504443">
        <w:rPr>
          <w:rFonts w:ascii="Times New Roman" w:hAnsi="Times New Roman" w:cs="Times New Roman"/>
          <w:sz w:val="28"/>
          <w:szCs w:val="28"/>
        </w:rPr>
        <w:t>2023</w:t>
      </w:r>
      <w:r w:rsidR="00A16F23">
        <w:rPr>
          <w:rFonts w:ascii="Times New Roman" w:hAnsi="Times New Roman" w:cs="Times New Roman"/>
          <w:sz w:val="28"/>
          <w:szCs w:val="28"/>
        </w:rPr>
        <w:t>г.</w:t>
      </w:r>
    </w:p>
    <w:p w:rsidR="00A16F23" w:rsidRDefault="009B75A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A16F23" w:rsidRPr="001C0EE4">
        <w:rPr>
          <w:rFonts w:ascii="Times New Roman" w:eastAsia="Times New Roman" w:hAnsi="Times New Roman"/>
          <w:sz w:val="26"/>
          <w:szCs w:val="26"/>
        </w:rPr>
        <w:t xml:space="preserve"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учащихся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деятельности. </w:t>
      </w:r>
      <w:r w:rsidR="00A16F23">
        <w:rPr>
          <w:rFonts w:ascii="Times New Roman" w:eastAsia="Times New Roman" w:hAnsi="Times New Roman"/>
          <w:sz w:val="26"/>
          <w:szCs w:val="26"/>
        </w:rPr>
        <w:t>Рабочая программа курса внеурочной деятельности является частью основной образовательной программы  основного общего образования  и состоит из следующих разделов:</w:t>
      </w:r>
    </w:p>
    <w:p w:rsidR="00A16F23" w:rsidRPr="003043C6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3043C6">
        <w:rPr>
          <w:rFonts w:ascii="Times New Roman" w:eastAsia="Times New Roman" w:hAnsi="Times New Roman"/>
          <w:sz w:val="26"/>
          <w:szCs w:val="26"/>
        </w:rPr>
        <w:t>•</w:t>
      </w:r>
      <w:r w:rsidRPr="003043C6">
        <w:rPr>
          <w:rFonts w:ascii="Times New Roman" w:eastAsia="Times New Roman" w:hAnsi="Times New Roman"/>
          <w:sz w:val="26"/>
          <w:szCs w:val="26"/>
        </w:rPr>
        <w:tab/>
        <w:t>содержание курса внеурочной деятельности;</w:t>
      </w:r>
    </w:p>
    <w:p w:rsidR="00A16F23" w:rsidRPr="003043C6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3043C6">
        <w:rPr>
          <w:rFonts w:ascii="Times New Roman" w:eastAsia="Times New Roman" w:hAnsi="Times New Roman"/>
          <w:sz w:val="26"/>
          <w:szCs w:val="26"/>
        </w:rPr>
        <w:t>•</w:t>
      </w:r>
      <w:r w:rsidRPr="003043C6">
        <w:rPr>
          <w:rFonts w:ascii="Times New Roman" w:eastAsia="Times New Roman" w:hAnsi="Times New Roman"/>
          <w:sz w:val="26"/>
          <w:szCs w:val="26"/>
        </w:rPr>
        <w:tab/>
        <w:t>планируемые результаты освоения курса внеурочной деятельности;</w:t>
      </w:r>
    </w:p>
    <w:p w:rsidR="00A16F23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3043C6">
        <w:rPr>
          <w:rFonts w:ascii="Times New Roman" w:eastAsia="Times New Roman" w:hAnsi="Times New Roman"/>
          <w:sz w:val="26"/>
          <w:szCs w:val="26"/>
        </w:rPr>
        <w:t>•</w:t>
      </w:r>
      <w:r w:rsidRPr="003043C6">
        <w:rPr>
          <w:rFonts w:ascii="Times New Roman" w:eastAsia="Times New Roman" w:hAnsi="Times New Roman"/>
          <w:sz w:val="26"/>
          <w:szCs w:val="26"/>
        </w:rPr>
        <w:tab/>
        <w:t>тематическое планирование с указанием количества академических часов, отводимых на освоение каждой темы курса внеурочной деятельности,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</w:t>
      </w:r>
      <w:proofErr w:type="gramEnd"/>
      <w:r w:rsidRPr="003043C6">
        <w:rPr>
          <w:rFonts w:ascii="Times New Roman" w:eastAsia="Times New Roman" w:hAnsi="Times New Roman"/>
          <w:sz w:val="26"/>
          <w:szCs w:val="26"/>
        </w:rPr>
        <w:t xml:space="preserve"> возможности ИКТ, содержание которых соответствует законодательству об образовании.</w:t>
      </w:r>
    </w:p>
    <w:p w:rsidR="00A16F23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3043C6">
        <w:rPr>
          <w:rFonts w:ascii="Times New Roman" w:eastAsia="Times New Roman" w:hAnsi="Times New Roman"/>
          <w:sz w:val="26"/>
          <w:szCs w:val="26"/>
        </w:rPr>
        <w:t>Рабоч</w:t>
      </w:r>
      <w:r>
        <w:rPr>
          <w:rFonts w:ascii="Times New Roman" w:eastAsia="Times New Roman" w:hAnsi="Times New Roman"/>
          <w:sz w:val="26"/>
          <w:szCs w:val="26"/>
        </w:rPr>
        <w:t>ая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/>
          <w:sz w:val="26"/>
          <w:szCs w:val="26"/>
        </w:rPr>
        <w:t>а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курс</w:t>
      </w:r>
      <w:r>
        <w:rPr>
          <w:rFonts w:ascii="Times New Roman" w:eastAsia="Times New Roman" w:hAnsi="Times New Roman"/>
          <w:sz w:val="26"/>
          <w:szCs w:val="26"/>
        </w:rPr>
        <w:t>а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внеурочной деятельности </w:t>
      </w:r>
      <w:r>
        <w:rPr>
          <w:rFonts w:ascii="Times New Roman" w:eastAsia="Times New Roman" w:hAnsi="Times New Roman"/>
          <w:sz w:val="26"/>
          <w:szCs w:val="26"/>
        </w:rPr>
        <w:t>содержит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указание на форму проведения занятий.</w:t>
      </w:r>
    </w:p>
    <w:p w:rsidR="00E81DBF" w:rsidRDefault="00E81DBF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3043C6">
        <w:rPr>
          <w:rFonts w:ascii="Times New Roman" w:eastAsia="Times New Roman" w:hAnsi="Times New Roman"/>
          <w:sz w:val="26"/>
          <w:szCs w:val="26"/>
        </w:rPr>
        <w:t>Рабоч</w:t>
      </w:r>
      <w:r>
        <w:rPr>
          <w:rFonts w:ascii="Times New Roman" w:eastAsia="Times New Roman" w:hAnsi="Times New Roman"/>
          <w:sz w:val="26"/>
          <w:szCs w:val="26"/>
        </w:rPr>
        <w:t>ая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/>
          <w:sz w:val="26"/>
          <w:szCs w:val="26"/>
        </w:rPr>
        <w:t>а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курс</w:t>
      </w:r>
      <w:r>
        <w:rPr>
          <w:rFonts w:ascii="Times New Roman" w:eastAsia="Times New Roman" w:hAnsi="Times New Roman"/>
          <w:sz w:val="26"/>
          <w:szCs w:val="26"/>
        </w:rPr>
        <w:t>а</w:t>
      </w:r>
      <w:r w:rsidRPr="003043C6">
        <w:rPr>
          <w:rFonts w:ascii="Times New Roman" w:eastAsia="Times New Roman" w:hAnsi="Times New Roman"/>
          <w:sz w:val="26"/>
          <w:szCs w:val="26"/>
        </w:rPr>
        <w:t xml:space="preserve"> внеурочной деятельности формируются с учетом рабочей программы воспитания.</w:t>
      </w:r>
    </w:p>
    <w:p w:rsidR="00A16F23" w:rsidRPr="001C0EE4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В</w:t>
      </w:r>
      <w:r w:rsidRPr="001C0EE4">
        <w:rPr>
          <w:rFonts w:ascii="Times New Roman" w:eastAsia="Times New Roman" w:hAnsi="Times New Roman"/>
          <w:b/>
          <w:sz w:val="26"/>
          <w:szCs w:val="26"/>
        </w:rPr>
        <w:t>заимосвязь с программой воспитания.</w:t>
      </w:r>
      <w:r w:rsidRPr="001C0EE4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A16F23" w:rsidRPr="001C0EE4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1C0EE4">
        <w:rPr>
          <w:rFonts w:ascii="Times New Roman" w:eastAsia="Times New Roman" w:hAnsi="Times New Roman"/>
          <w:sz w:val="26"/>
          <w:szCs w:val="26"/>
        </w:rPr>
        <w:t xml:space="preserve">Программа курса внеурочной деятельности разработана с учетом рекомендаций примерной программы воспитания, учитывает психолого-педагогические особенности данных возрастных категорий.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проявляется: </w:t>
      </w:r>
    </w:p>
    <w:p w:rsidR="00A16F23" w:rsidRPr="001C0EE4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1C0EE4">
        <w:rPr>
          <w:rFonts w:ascii="Times New Roman" w:eastAsia="Times New Roman" w:hAnsi="Times New Roman"/>
          <w:sz w:val="26"/>
          <w:szCs w:val="26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 </w:t>
      </w:r>
    </w:p>
    <w:p w:rsidR="00A16F23" w:rsidRPr="001C0EE4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1C0EE4">
        <w:rPr>
          <w:rFonts w:ascii="Times New Roman" w:eastAsia="Times New Roman" w:hAnsi="Times New Roman"/>
          <w:sz w:val="26"/>
          <w:szCs w:val="26"/>
        </w:rPr>
        <w:t xml:space="preserve">− в возможности комплектования разновозрастных групп для организации </w:t>
      </w:r>
      <w:proofErr w:type="spellStart"/>
      <w:r w:rsidRPr="001C0EE4">
        <w:rPr>
          <w:rFonts w:ascii="Times New Roman" w:eastAsia="Times New Roman" w:hAnsi="Times New Roman"/>
          <w:sz w:val="26"/>
          <w:szCs w:val="26"/>
        </w:rPr>
        <w:t>профориентационной</w:t>
      </w:r>
      <w:proofErr w:type="spellEnd"/>
      <w:r w:rsidRPr="001C0EE4">
        <w:rPr>
          <w:rFonts w:ascii="Times New Roman" w:eastAsia="Times New Roman" w:hAnsi="Times New Roman"/>
          <w:sz w:val="26"/>
          <w:szCs w:val="26"/>
        </w:rPr>
        <w:t xml:space="preserve"> деятельности школьников, воспитательное значение которых отмечается в примерной программе воспитания; </w:t>
      </w:r>
    </w:p>
    <w:p w:rsidR="00A16F23" w:rsidRDefault="00A16F23" w:rsidP="00A16F23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6"/>
          <w:szCs w:val="26"/>
        </w:rPr>
      </w:pPr>
      <w:r w:rsidRPr="001C0EE4">
        <w:rPr>
          <w:rFonts w:ascii="Times New Roman" w:eastAsia="Times New Roman" w:hAnsi="Times New Roman"/>
          <w:sz w:val="26"/>
          <w:szCs w:val="26"/>
        </w:rPr>
        <w:t xml:space="preserve">− 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примерной программой </w:t>
      </w:r>
      <w:proofErr w:type="spellStart"/>
      <w:r w:rsidRPr="001C0EE4">
        <w:rPr>
          <w:rFonts w:ascii="Times New Roman" w:eastAsia="Times New Roman" w:hAnsi="Times New Roman"/>
          <w:sz w:val="26"/>
          <w:szCs w:val="26"/>
        </w:rPr>
        <w:t>воспитания</w:t>
      </w:r>
      <w:proofErr w:type="gramStart"/>
      <w:r w:rsidRPr="001C0EE4">
        <w:rPr>
          <w:rFonts w:ascii="Times New Roman" w:eastAsia="Times New Roman" w:hAnsi="Times New Roman"/>
          <w:sz w:val="26"/>
          <w:szCs w:val="26"/>
        </w:rPr>
        <w:t>.</w:t>
      </w:r>
      <w:r w:rsidRPr="003043C6">
        <w:rPr>
          <w:rFonts w:ascii="Times New Roman" w:eastAsia="Times New Roman" w:hAnsi="Times New Roman"/>
          <w:sz w:val="26"/>
          <w:szCs w:val="26"/>
        </w:rPr>
        <w:t>б</w:t>
      </w:r>
      <w:proofErr w:type="gramEnd"/>
      <w:r w:rsidRPr="003043C6">
        <w:rPr>
          <w:rFonts w:ascii="Times New Roman" w:eastAsia="Times New Roman" w:hAnsi="Times New Roman"/>
          <w:sz w:val="26"/>
          <w:szCs w:val="26"/>
        </w:rPr>
        <w:t>очей</w:t>
      </w:r>
      <w:proofErr w:type="spellEnd"/>
      <w:r w:rsidRPr="003043C6">
        <w:rPr>
          <w:rFonts w:ascii="Times New Roman" w:eastAsia="Times New Roman" w:hAnsi="Times New Roman"/>
          <w:sz w:val="26"/>
          <w:szCs w:val="26"/>
        </w:rPr>
        <w:t xml:space="preserve"> программы воспитания.</w:t>
      </w:r>
    </w:p>
    <w:p w:rsidR="00403AA8" w:rsidRDefault="00403AA8" w:rsidP="009B75A3">
      <w:pPr>
        <w:spacing w:after="0" w:line="276" w:lineRule="auto"/>
      </w:pPr>
    </w:p>
    <w:p w:rsidR="0055289A" w:rsidRDefault="00403AA8" w:rsidP="00403AA8">
      <w:pPr>
        <w:tabs>
          <w:tab w:val="left" w:pos="1125"/>
        </w:tabs>
      </w:pPr>
      <w:r>
        <w:tab/>
      </w:r>
    </w:p>
    <w:p w:rsidR="00403AA8" w:rsidRDefault="00403AA8" w:rsidP="00403AA8">
      <w:pPr>
        <w:tabs>
          <w:tab w:val="left" w:pos="1125"/>
        </w:tabs>
      </w:pPr>
    </w:p>
    <w:p w:rsidR="00403AA8" w:rsidRDefault="00403AA8" w:rsidP="00403AA8">
      <w:pPr>
        <w:tabs>
          <w:tab w:val="left" w:pos="1125"/>
        </w:tabs>
      </w:pPr>
    </w:p>
    <w:p w:rsidR="00403AA8" w:rsidRDefault="00403AA8" w:rsidP="00403AA8">
      <w:pPr>
        <w:tabs>
          <w:tab w:val="left" w:pos="1125"/>
        </w:tabs>
      </w:pPr>
    </w:p>
    <w:p w:rsidR="00403AA8" w:rsidRDefault="00E81DBF" w:rsidP="00E81DBF">
      <w:pPr>
        <w:tabs>
          <w:tab w:val="left" w:pos="1125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lastRenderedPageBreak/>
        <w:t>С</w:t>
      </w:r>
      <w:r w:rsidRPr="001C0EE4">
        <w:rPr>
          <w:rFonts w:ascii="Times New Roman" w:eastAsia="Times New Roman" w:hAnsi="Times New Roman"/>
          <w:b/>
          <w:sz w:val="26"/>
          <w:szCs w:val="26"/>
        </w:rPr>
        <w:t>одержание курса внеурочной деятельности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«Юный кулинар»</w:t>
      </w:r>
    </w:p>
    <w:p w:rsidR="00FA6AB7" w:rsidRDefault="00FA6AB7" w:rsidP="00E81DBF">
      <w:pPr>
        <w:spacing w:after="0"/>
        <w:jc w:val="both"/>
        <w:rPr>
          <w:rFonts w:ascii="Times New Roman" w:hAnsi="Times New Roman"/>
          <w:b/>
          <w:bCs/>
        </w:rPr>
      </w:pPr>
    </w:p>
    <w:p w:rsidR="00E81DBF" w:rsidRDefault="00E81DBF" w:rsidP="00E81DBF">
      <w:pPr>
        <w:spacing w:after="0"/>
        <w:jc w:val="both"/>
        <w:rPr>
          <w:rFonts w:ascii="Times New Roman" w:hAnsi="Times New Roman"/>
          <w:b/>
          <w:bCs/>
        </w:rPr>
      </w:pPr>
      <w:r w:rsidRPr="00E23F0D">
        <w:rPr>
          <w:rFonts w:ascii="Times New Roman" w:hAnsi="Times New Roman"/>
          <w:b/>
          <w:bCs/>
        </w:rPr>
        <w:t>Чистота залог здоровья. Безопасность, прежде всего</w:t>
      </w:r>
      <w:r>
        <w:rPr>
          <w:rFonts w:ascii="Times New Roman" w:hAnsi="Times New Roman"/>
          <w:b/>
          <w:bCs/>
        </w:rPr>
        <w:t>.</w:t>
      </w:r>
    </w:p>
    <w:p w:rsidR="00E81DBF" w:rsidRPr="00042996" w:rsidRDefault="00E81DBF" w:rsidP="00E81DB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E23F0D">
        <w:rPr>
          <w:rFonts w:ascii="Times New Roman" w:hAnsi="Times New Roman"/>
          <w:i/>
        </w:rPr>
        <w:t>Теория:</w:t>
      </w:r>
      <w:r>
        <w:rPr>
          <w:rFonts w:ascii="Times New Roman" w:hAnsi="Times New Roman"/>
        </w:rPr>
        <w:t xml:space="preserve"> </w:t>
      </w:r>
      <w:r w:rsidRPr="00042996">
        <w:rPr>
          <w:rFonts w:ascii="Times New Roman" w:hAnsi="Times New Roman"/>
        </w:rPr>
        <w:t>Санитарно – гигиенические требования. Правила техники безопасности. Краткое содержание курса. Общие сведения о материалах, инструментах и приспособлениях, необходимых для кулинарных работ. Современная бытовая техника для приготовления пищи в домашних условиях.</w:t>
      </w:r>
      <w:r>
        <w:rPr>
          <w:rFonts w:ascii="Times New Roman" w:hAnsi="Times New Roman"/>
        </w:rPr>
        <w:t xml:space="preserve"> </w:t>
      </w:r>
      <w:r w:rsidRPr="009637C5">
        <w:rPr>
          <w:rFonts w:ascii="Times New Roman" w:hAnsi="Times New Roman"/>
        </w:rPr>
        <w:t>Кухонная посуда. Правила мытья посуды.  Пищевые отравления. Первая помощь.</w:t>
      </w:r>
      <w:r>
        <w:rPr>
          <w:rFonts w:ascii="Times New Roman" w:hAnsi="Times New Roman"/>
        </w:rPr>
        <w:t xml:space="preserve"> Посещение школьной столовой.</w:t>
      </w:r>
    </w:p>
    <w:p w:rsidR="00E81DBF" w:rsidRDefault="00E81DBF" w:rsidP="00E81DBF">
      <w:pPr>
        <w:spacing w:after="0"/>
        <w:jc w:val="both"/>
        <w:rPr>
          <w:rFonts w:ascii="Times New Roman" w:hAnsi="Times New Roman"/>
        </w:rPr>
      </w:pPr>
      <w:r w:rsidRPr="00042996">
        <w:rPr>
          <w:rFonts w:ascii="Times New Roman" w:hAnsi="Times New Roman"/>
          <w:i/>
          <w:iCs/>
        </w:rPr>
        <w:t xml:space="preserve">Практическая работа: </w:t>
      </w:r>
      <w:r w:rsidRPr="00042996">
        <w:rPr>
          <w:rFonts w:ascii="Times New Roman" w:hAnsi="Times New Roman"/>
        </w:rPr>
        <w:t>Изучение правил техники безопасности</w:t>
      </w:r>
      <w:r>
        <w:rPr>
          <w:rFonts w:ascii="Times New Roman" w:hAnsi="Times New Roman"/>
        </w:rPr>
        <w:t xml:space="preserve"> и санитарно-гигиенических норм и посещение школьной столовой</w:t>
      </w:r>
    </w:p>
    <w:p w:rsidR="00E81DBF" w:rsidRDefault="00E81DBF" w:rsidP="00E81DBF">
      <w:pPr>
        <w:spacing w:after="0"/>
        <w:jc w:val="both"/>
        <w:rPr>
          <w:rFonts w:ascii="Times New Roman" w:hAnsi="Times New Roman"/>
          <w:b/>
          <w:bCs/>
        </w:rPr>
      </w:pPr>
      <w:r w:rsidRPr="008C51E3">
        <w:rPr>
          <w:rFonts w:ascii="Times New Roman" w:hAnsi="Times New Roman"/>
          <w:b/>
          <w:bCs/>
        </w:rPr>
        <w:t xml:space="preserve">Здоровое питание – </w:t>
      </w:r>
      <w:r>
        <w:rPr>
          <w:rFonts w:ascii="Times New Roman" w:hAnsi="Times New Roman"/>
          <w:b/>
          <w:bCs/>
        </w:rPr>
        <w:t>основа здорового образа жизни</w:t>
      </w:r>
    </w:p>
    <w:p w:rsidR="00E81DBF" w:rsidRDefault="00E81DBF" w:rsidP="00E81DBF">
      <w:pPr>
        <w:spacing w:after="0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>
        <w:rPr>
          <w:rFonts w:ascii="Times New Roman" w:hAnsi="Times New Roman"/>
          <w:i/>
        </w:rPr>
        <w:t xml:space="preserve"> </w:t>
      </w:r>
      <w:r w:rsidRPr="008C51E3">
        <w:rPr>
          <w:rFonts w:ascii="Times New Roman" w:hAnsi="Times New Roman"/>
        </w:rPr>
        <w:t>Биологическое значение пищи и её химический состав.   Основы рационального питания. Обмен веществ и энергии. Суточный расход энергии человека. Потребность в пище в зависимости от возраста, пола, физических нагрузок. Меню. Правила составления меню. Составление меню на день. Рацион школьника.</w:t>
      </w:r>
      <w:r>
        <w:rPr>
          <w:rFonts w:ascii="Times New Roman" w:hAnsi="Times New Roman"/>
        </w:rPr>
        <w:t xml:space="preserve">  </w:t>
      </w:r>
    </w:p>
    <w:p w:rsidR="00E81DBF" w:rsidRDefault="00E81DBF" w:rsidP="00E81DBF">
      <w:pPr>
        <w:spacing w:after="0"/>
        <w:jc w:val="both"/>
        <w:rPr>
          <w:rFonts w:ascii="Times New Roman" w:hAnsi="Times New Roman"/>
        </w:rPr>
      </w:pPr>
      <w:r w:rsidRPr="00042996">
        <w:rPr>
          <w:rFonts w:ascii="Times New Roman" w:hAnsi="Times New Roman"/>
          <w:i/>
          <w:iCs/>
        </w:rPr>
        <w:t>Практическая работа:</w:t>
      </w:r>
      <w:r>
        <w:rPr>
          <w:rFonts w:ascii="Times New Roman" w:hAnsi="Times New Roman"/>
          <w:iCs/>
        </w:rPr>
        <w:t xml:space="preserve"> Составление </w:t>
      </w:r>
      <w:r w:rsidRPr="008C51E3">
        <w:rPr>
          <w:rFonts w:ascii="Times New Roman" w:hAnsi="Times New Roman"/>
        </w:rPr>
        <w:t>меню на день для школьника</w:t>
      </w:r>
      <w:r>
        <w:rPr>
          <w:rFonts w:ascii="Times New Roman" w:hAnsi="Times New Roman"/>
        </w:rPr>
        <w:t>.</w:t>
      </w:r>
    </w:p>
    <w:p w:rsidR="00E81DBF" w:rsidRPr="004445F5" w:rsidRDefault="00E81DBF" w:rsidP="00E81DBF">
      <w:pPr>
        <w:spacing w:after="0"/>
        <w:jc w:val="both"/>
        <w:rPr>
          <w:rFonts w:ascii="Times New Roman" w:hAnsi="Times New Roman"/>
        </w:rPr>
      </w:pPr>
      <w:r w:rsidRPr="008C51E3">
        <w:rPr>
          <w:rFonts w:ascii="Times New Roman" w:hAnsi="Times New Roman"/>
          <w:b/>
          <w:bCs/>
        </w:rPr>
        <w:t>От меню до этикета</w:t>
      </w:r>
    </w:p>
    <w:p w:rsidR="00E81DBF" w:rsidRDefault="00E81DBF" w:rsidP="00E81DBF">
      <w:pPr>
        <w:tabs>
          <w:tab w:val="num" w:pos="851"/>
        </w:tabs>
        <w:spacing w:after="0" w:line="240" w:lineRule="auto"/>
        <w:ind w:right="142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Сервировка стола для детского праздника. </w:t>
      </w:r>
      <w:r w:rsidRPr="008C51E3">
        <w:rPr>
          <w:rFonts w:ascii="Times New Roman" w:hAnsi="Times New Roman"/>
        </w:rPr>
        <w:t xml:space="preserve"> Предметы сервировки. </w:t>
      </w:r>
      <w:r>
        <w:rPr>
          <w:rFonts w:ascii="Times New Roman" w:hAnsi="Times New Roman"/>
        </w:rPr>
        <w:t xml:space="preserve"> Правила организации детского праздника. </w:t>
      </w:r>
      <w:r w:rsidRPr="008C51E3">
        <w:rPr>
          <w:rFonts w:ascii="Times New Roman" w:hAnsi="Times New Roman"/>
        </w:rPr>
        <w:t xml:space="preserve">Правила поведения за столом.  </w:t>
      </w:r>
      <w:r>
        <w:rPr>
          <w:rFonts w:ascii="Times New Roman" w:hAnsi="Times New Roman"/>
        </w:rPr>
        <w:t>Способы складывания салфеток.</w:t>
      </w:r>
    </w:p>
    <w:p w:rsidR="00E81DBF" w:rsidRDefault="00E81DBF" w:rsidP="00E81DBF">
      <w:pPr>
        <w:tabs>
          <w:tab w:val="num" w:pos="851"/>
        </w:tabs>
        <w:spacing w:after="0" w:line="240" w:lineRule="auto"/>
        <w:ind w:right="142"/>
        <w:jc w:val="both"/>
        <w:rPr>
          <w:rFonts w:ascii="Times New Roman" w:hAnsi="Times New Roman"/>
          <w:iCs/>
        </w:rPr>
      </w:pPr>
      <w:r w:rsidRPr="00042996">
        <w:rPr>
          <w:rFonts w:ascii="Times New Roman" w:hAnsi="Times New Roman"/>
          <w:i/>
          <w:iCs/>
        </w:rPr>
        <w:t>Практическая работа:</w:t>
      </w:r>
      <w:r>
        <w:rPr>
          <w:rFonts w:ascii="Times New Roman" w:hAnsi="Times New Roman"/>
          <w:iCs/>
        </w:rPr>
        <w:t xml:space="preserve"> Сервировка стола. Складывание салфеток.</w:t>
      </w:r>
    </w:p>
    <w:p w:rsidR="00E81DBF" w:rsidRPr="0073690C" w:rsidRDefault="00E81DBF" w:rsidP="00E81DBF">
      <w:pPr>
        <w:tabs>
          <w:tab w:val="num" w:pos="851"/>
        </w:tabs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  <w:r w:rsidRPr="008C51E3">
        <w:rPr>
          <w:rFonts w:ascii="Times New Roman" w:hAnsi="Times New Roman"/>
          <w:b/>
          <w:bCs/>
        </w:rPr>
        <w:t>Способ</w:t>
      </w:r>
      <w:r>
        <w:rPr>
          <w:rFonts w:ascii="Times New Roman" w:hAnsi="Times New Roman"/>
          <w:b/>
          <w:bCs/>
        </w:rPr>
        <w:t>ы обработки пищевых продуктов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>
        <w:rPr>
          <w:rFonts w:ascii="Times New Roman" w:hAnsi="Times New Roman"/>
          <w:i/>
        </w:rPr>
        <w:t xml:space="preserve"> </w:t>
      </w:r>
      <w:r w:rsidRPr="008C51E3">
        <w:rPr>
          <w:rFonts w:ascii="Times New Roman" w:hAnsi="Times New Roman"/>
        </w:rPr>
        <w:t>Способы обработки пищевых продуктов. Характеристика способов обработки пищевых продуктов. Преимущества приготовления пищи на пару.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Овощные блюда и гарниры </w:t>
      </w:r>
    </w:p>
    <w:p w:rsidR="00E81DBF" w:rsidRDefault="00E81DBF" w:rsidP="00E81DBF">
      <w:pPr>
        <w:spacing w:after="0"/>
        <w:jc w:val="both"/>
        <w:rPr>
          <w:rFonts w:ascii="Times New Roman" w:eastAsia="Calibri" w:hAnsi="Times New Roman"/>
        </w:rPr>
      </w:pPr>
      <w:r w:rsidRPr="00E23F0D">
        <w:rPr>
          <w:rFonts w:ascii="Times New Roman" w:hAnsi="Times New Roman"/>
          <w:i/>
        </w:rPr>
        <w:t>Теория:</w:t>
      </w:r>
      <w:r>
        <w:rPr>
          <w:rFonts w:ascii="Times New Roman" w:hAnsi="Times New Roman"/>
          <w:i/>
        </w:rPr>
        <w:t xml:space="preserve"> </w:t>
      </w:r>
      <w:r w:rsidRPr="00AC7ACD">
        <w:rPr>
          <w:rFonts w:ascii="Times New Roman" w:eastAsia="Calibri" w:hAnsi="Times New Roman"/>
        </w:rPr>
        <w:t xml:space="preserve">Роль овощей в питании подростка.  Первичная обработка овощей. </w:t>
      </w:r>
      <w:r>
        <w:rPr>
          <w:rFonts w:ascii="Times New Roman" w:eastAsia="Calibri" w:hAnsi="Times New Roman"/>
        </w:rPr>
        <w:t xml:space="preserve">Суточная норма овощей. </w:t>
      </w:r>
      <w:r w:rsidRPr="00AC7ACD">
        <w:rPr>
          <w:rFonts w:ascii="Times New Roman" w:eastAsia="Calibri" w:hAnsi="Times New Roman"/>
        </w:rPr>
        <w:t xml:space="preserve"> Признаки доброкачественности овощей. Формы простой, сложной, фигурной нарезки овощей и их применение. Искусство </w:t>
      </w:r>
      <w:proofErr w:type="spellStart"/>
      <w:r w:rsidRPr="00AC7ACD">
        <w:rPr>
          <w:rFonts w:ascii="Times New Roman" w:eastAsia="Calibri" w:hAnsi="Times New Roman"/>
        </w:rPr>
        <w:t>карвинг</w:t>
      </w:r>
      <w:proofErr w:type="spellEnd"/>
      <w:r w:rsidRPr="00AC7ACD">
        <w:rPr>
          <w:rFonts w:ascii="Times New Roman" w:eastAsia="Calibri" w:hAnsi="Times New Roman"/>
        </w:rPr>
        <w:t xml:space="preserve">.  Правила хранения овощей в холодильники. Правила обработки овощей с целью сохранения витаминов. </w:t>
      </w:r>
      <w:r>
        <w:rPr>
          <w:rFonts w:ascii="Times New Roman" w:eastAsia="Calibri" w:hAnsi="Times New Roman"/>
        </w:rPr>
        <w:t>Традиционные овощные блюда русской, белорусской, греческой и немецкой кухонь.</w:t>
      </w:r>
      <w:r w:rsidRPr="00AC7ACD">
        <w:rPr>
          <w:rFonts w:ascii="Times New Roman" w:eastAsia="Calibri" w:hAnsi="Times New Roman"/>
        </w:rPr>
        <w:t xml:space="preserve"> Технология приготовления блюд  из овощей различных кухонь мира: русская, белорусская, греческая, немецкая</w:t>
      </w:r>
      <w:r>
        <w:rPr>
          <w:rFonts w:ascii="Times New Roman" w:eastAsia="Calibri" w:hAnsi="Times New Roman"/>
        </w:rPr>
        <w:t>. Проект «Овощи в рационе школьника»</w:t>
      </w:r>
    </w:p>
    <w:p w:rsidR="00E81DBF" w:rsidRDefault="00E81DBF" w:rsidP="00E81DBF">
      <w:pPr>
        <w:spacing w:after="0"/>
        <w:jc w:val="both"/>
        <w:rPr>
          <w:rFonts w:ascii="Times New Roman" w:hAnsi="Times New Roman"/>
          <w:iCs/>
        </w:rPr>
      </w:pPr>
      <w:r w:rsidRPr="00042996">
        <w:rPr>
          <w:rFonts w:ascii="Times New Roman" w:hAnsi="Times New Roman"/>
          <w:i/>
          <w:iCs/>
        </w:rPr>
        <w:t>Практическая работа:</w:t>
      </w:r>
      <w:r>
        <w:rPr>
          <w:rFonts w:ascii="Times New Roman" w:hAnsi="Times New Roman"/>
          <w:i/>
          <w:iCs/>
        </w:rPr>
        <w:t xml:space="preserve"> </w:t>
      </w:r>
      <w:r w:rsidRPr="009D76BE">
        <w:rPr>
          <w:rFonts w:ascii="Times New Roman" w:hAnsi="Times New Roman"/>
          <w:iCs/>
        </w:rPr>
        <w:t xml:space="preserve">Приготовление </w:t>
      </w:r>
      <w:r>
        <w:rPr>
          <w:rFonts w:ascii="Times New Roman" w:hAnsi="Times New Roman"/>
          <w:iCs/>
        </w:rPr>
        <w:t>блюд русской, белорусской греческой и немецкой кухонь</w:t>
      </w:r>
    </w:p>
    <w:p w:rsidR="00E81DBF" w:rsidRPr="009D76BE" w:rsidRDefault="00E81DBF" w:rsidP="00E81DBF">
      <w:pPr>
        <w:spacing w:after="0"/>
        <w:jc w:val="both"/>
        <w:rPr>
          <w:rFonts w:ascii="Times New Roman" w:eastAsia="Calibri" w:hAnsi="Times New Roman"/>
        </w:rPr>
      </w:pPr>
      <w:r w:rsidRPr="008C51E3">
        <w:rPr>
          <w:rFonts w:ascii="Times New Roman" w:hAnsi="Times New Roman"/>
          <w:b/>
          <w:bCs/>
        </w:rPr>
        <w:t xml:space="preserve">Блюда из яиц и </w:t>
      </w:r>
      <w:r>
        <w:rPr>
          <w:rFonts w:ascii="Times New Roman" w:hAnsi="Times New Roman"/>
          <w:b/>
          <w:bCs/>
        </w:rPr>
        <w:t>творога</w:t>
      </w:r>
    </w:p>
    <w:p w:rsidR="00E81DBF" w:rsidRPr="009D76BE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 w:rsidRPr="009D76BE">
        <w:t xml:space="preserve"> </w:t>
      </w:r>
      <w:r w:rsidRPr="009D76BE">
        <w:rPr>
          <w:rFonts w:ascii="Times New Roman" w:hAnsi="Times New Roman"/>
        </w:rPr>
        <w:t>Значение яиц в питании подростка. Способы обработки яиц. Технология приготовления блюд из яиц.</w:t>
      </w:r>
      <w:r>
        <w:rPr>
          <w:rFonts w:ascii="Times New Roman" w:hAnsi="Times New Roman"/>
        </w:rPr>
        <w:t xml:space="preserve"> Традиционные блюда из яиц во </w:t>
      </w:r>
      <w:proofErr w:type="gramStart"/>
      <w:r>
        <w:rPr>
          <w:rFonts w:ascii="Times New Roman" w:hAnsi="Times New Roman"/>
        </w:rPr>
        <w:t>французской</w:t>
      </w:r>
      <w:proofErr w:type="gramEnd"/>
      <w:r>
        <w:rPr>
          <w:rFonts w:ascii="Times New Roman" w:hAnsi="Times New Roman"/>
        </w:rPr>
        <w:t xml:space="preserve"> и итальянской кухонь. Технология из приготовления.</w:t>
      </w:r>
    </w:p>
    <w:p w:rsidR="00E81DBF" w:rsidRPr="009D76BE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9D76BE">
        <w:rPr>
          <w:rFonts w:ascii="Times New Roman" w:hAnsi="Times New Roman"/>
        </w:rPr>
        <w:t>Пищевая ценность творога. Технология приготовления творога в домашних условиях. Технология приготовления блюд из творога.</w:t>
      </w:r>
      <w:r>
        <w:rPr>
          <w:rFonts w:ascii="Times New Roman" w:hAnsi="Times New Roman"/>
        </w:rPr>
        <w:t xml:space="preserve"> Традиционные б</w:t>
      </w:r>
      <w:r w:rsidRPr="009D76BE">
        <w:rPr>
          <w:rFonts w:ascii="Times New Roman" w:hAnsi="Times New Roman"/>
        </w:rPr>
        <w:t xml:space="preserve">люда из творога в </w:t>
      </w:r>
      <w:r>
        <w:rPr>
          <w:rFonts w:ascii="Times New Roman" w:hAnsi="Times New Roman"/>
        </w:rPr>
        <w:t>болгарской  кухне. Проект</w:t>
      </w:r>
      <w:r w:rsidRPr="00B10FEA">
        <w:rPr>
          <w:rFonts w:ascii="Times New Roman" w:hAnsi="Times New Roman"/>
        </w:rPr>
        <w:t xml:space="preserve"> «Блюда из яиц и творога</w:t>
      </w:r>
      <w:r>
        <w:rPr>
          <w:rFonts w:ascii="Times New Roman" w:hAnsi="Times New Roman"/>
        </w:rPr>
        <w:t xml:space="preserve"> народов мира</w:t>
      </w:r>
      <w:r w:rsidRPr="00B10FEA">
        <w:rPr>
          <w:rFonts w:ascii="Times New Roman" w:hAnsi="Times New Roman"/>
        </w:rPr>
        <w:t>»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042996">
        <w:rPr>
          <w:rFonts w:ascii="Times New Roman" w:hAnsi="Times New Roman"/>
          <w:i/>
          <w:iCs/>
        </w:rPr>
        <w:t>Практическая работа:</w:t>
      </w:r>
      <w:r w:rsidRPr="00A351A6">
        <w:rPr>
          <w:rFonts w:ascii="Times New Roman" w:hAnsi="Times New Roman"/>
          <w:iCs/>
        </w:rPr>
        <w:t xml:space="preserve"> </w:t>
      </w:r>
      <w:r w:rsidRPr="009D76BE">
        <w:rPr>
          <w:rFonts w:ascii="Times New Roman" w:hAnsi="Times New Roman"/>
          <w:iCs/>
        </w:rPr>
        <w:t xml:space="preserve">Приготовление </w:t>
      </w:r>
      <w:r>
        <w:rPr>
          <w:rFonts w:ascii="Times New Roman" w:hAnsi="Times New Roman"/>
          <w:iCs/>
        </w:rPr>
        <w:t xml:space="preserve">блюд из яиц </w:t>
      </w:r>
      <w:r>
        <w:rPr>
          <w:rFonts w:ascii="Times New Roman" w:hAnsi="Times New Roman"/>
        </w:rPr>
        <w:t>французской (яйцо пашот) и итальянской (</w:t>
      </w:r>
      <w:proofErr w:type="spellStart"/>
      <w:r>
        <w:rPr>
          <w:rFonts w:ascii="Times New Roman" w:hAnsi="Times New Roman"/>
        </w:rPr>
        <w:t>фритатта</w:t>
      </w:r>
      <w:proofErr w:type="spellEnd"/>
      <w:r>
        <w:rPr>
          <w:rFonts w:ascii="Times New Roman" w:hAnsi="Times New Roman"/>
        </w:rPr>
        <w:t xml:space="preserve"> с ветчиной и сыром</w:t>
      </w:r>
      <w:proofErr w:type="gramStart"/>
      <w:r>
        <w:rPr>
          <w:rFonts w:ascii="Times New Roman" w:hAnsi="Times New Roman"/>
        </w:rPr>
        <w:t>)к</w:t>
      </w:r>
      <w:proofErr w:type="gramEnd"/>
      <w:r>
        <w:rPr>
          <w:rFonts w:ascii="Times New Roman" w:hAnsi="Times New Roman"/>
        </w:rPr>
        <w:t>ухонь и блюда из творога болгарской кухни (</w:t>
      </w:r>
      <w:proofErr w:type="spellStart"/>
      <w:r>
        <w:rPr>
          <w:rFonts w:ascii="Times New Roman" w:hAnsi="Times New Roman"/>
        </w:rPr>
        <w:t>банница</w:t>
      </w:r>
      <w:proofErr w:type="spellEnd"/>
      <w:r>
        <w:rPr>
          <w:rFonts w:ascii="Times New Roman" w:hAnsi="Times New Roman"/>
        </w:rPr>
        <w:t>).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8C51E3">
        <w:rPr>
          <w:rFonts w:ascii="Times New Roman" w:hAnsi="Times New Roman"/>
          <w:b/>
          <w:bCs/>
        </w:rPr>
        <w:t>Блюда и гарниры</w:t>
      </w:r>
      <w:r>
        <w:rPr>
          <w:rFonts w:ascii="Times New Roman" w:hAnsi="Times New Roman"/>
          <w:b/>
          <w:bCs/>
        </w:rPr>
        <w:t xml:space="preserve"> из круп и макаронных изделий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 w:rsidRPr="00C82C77">
        <w:rPr>
          <w:rFonts w:ascii="Times New Roman" w:hAnsi="Times New Roman"/>
        </w:rPr>
        <w:t xml:space="preserve"> </w:t>
      </w:r>
      <w:r w:rsidRPr="008C51E3">
        <w:rPr>
          <w:rFonts w:ascii="Times New Roman" w:hAnsi="Times New Roman"/>
        </w:rPr>
        <w:t>Пищевая ценность круп. Механическая обработка круп. Виды блюд из круп</w:t>
      </w:r>
      <w:r>
        <w:rPr>
          <w:rFonts w:ascii="Times New Roman" w:hAnsi="Times New Roman"/>
        </w:rPr>
        <w:t xml:space="preserve">. </w:t>
      </w:r>
      <w:r w:rsidRPr="008C51E3">
        <w:rPr>
          <w:rFonts w:ascii="Times New Roman" w:hAnsi="Times New Roman"/>
        </w:rPr>
        <w:t>Технология приготовления блюд и гарниров из круп.</w:t>
      </w:r>
      <w:r>
        <w:rPr>
          <w:rFonts w:ascii="Times New Roman" w:hAnsi="Times New Roman"/>
        </w:rPr>
        <w:t xml:space="preserve"> Традиционные блюда из круп японской, китайской, хакасской и  русской кухонь. Технология их приготовления.</w:t>
      </w:r>
      <w:r w:rsidRPr="008C51E3">
        <w:rPr>
          <w:rFonts w:ascii="Times New Roman" w:hAnsi="Times New Roman"/>
        </w:rPr>
        <w:t xml:space="preserve"> Виды макаронных изделий. Блюда из макаронных изделий.</w:t>
      </w:r>
      <w:r>
        <w:rPr>
          <w:rFonts w:ascii="Times New Roman" w:hAnsi="Times New Roman"/>
        </w:rPr>
        <w:t xml:space="preserve">  Традиционные блюда итальянской кухни из макаронных изделий.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iCs/>
        </w:rPr>
      </w:pPr>
      <w:r w:rsidRPr="00042996">
        <w:rPr>
          <w:rFonts w:ascii="Times New Roman" w:hAnsi="Times New Roman"/>
          <w:i/>
          <w:iCs/>
        </w:rPr>
        <w:t>Практическая работа:</w:t>
      </w:r>
      <w:r>
        <w:rPr>
          <w:rFonts w:ascii="Times New Roman" w:hAnsi="Times New Roman"/>
          <w:iCs/>
        </w:rPr>
        <w:t xml:space="preserve"> Приготовление блюда японской кухни (суши, роллы), китайской кухни (</w:t>
      </w:r>
      <w:proofErr w:type="gramStart"/>
      <w:r>
        <w:rPr>
          <w:rFonts w:ascii="Times New Roman" w:hAnsi="Times New Roman"/>
          <w:iCs/>
        </w:rPr>
        <w:t>жаренный</w:t>
      </w:r>
      <w:proofErr w:type="gramEnd"/>
      <w:r>
        <w:rPr>
          <w:rFonts w:ascii="Times New Roman" w:hAnsi="Times New Roman"/>
          <w:iCs/>
        </w:rPr>
        <w:t xml:space="preserve"> рис с яйцом и овощами), хакасской кухни (каши - </w:t>
      </w:r>
      <w:proofErr w:type="spellStart"/>
      <w:r>
        <w:rPr>
          <w:rFonts w:ascii="Times New Roman" w:hAnsi="Times New Roman"/>
          <w:iCs/>
        </w:rPr>
        <w:t>потхы</w:t>
      </w:r>
      <w:proofErr w:type="spellEnd"/>
      <w:r>
        <w:rPr>
          <w:rFonts w:ascii="Times New Roman" w:hAnsi="Times New Roman"/>
          <w:iCs/>
        </w:rPr>
        <w:t>), русской кухни (</w:t>
      </w:r>
      <w:proofErr w:type="spellStart"/>
      <w:r>
        <w:rPr>
          <w:rFonts w:ascii="Times New Roman" w:hAnsi="Times New Roman"/>
          <w:iCs/>
        </w:rPr>
        <w:t>гурьевская</w:t>
      </w:r>
      <w:proofErr w:type="spellEnd"/>
      <w:r>
        <w:rPr>
          <w:rFonts w:ascii="Times New Roman" w:hAnsi="Times New Roman"/>
          <w:iCs/>
        </w:rPr>
        <w:t xml:space="preserve"> каша). Приготовление блюда из макарон итальянской кухни (паста с соусом карбонара).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Холодные блюда и закуски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 w:rsidRPr="00C82C77">
        <w:rPr>
          <w:rFonts w:ascii="Times New Roman" w:hAnsi="Times New Roman"/>
        </w:rPr>
        <w:t xml:space="preserve"> </w:t>
      </w:r>
      <w:r w:rsidRPr="008C51E3">
        <w:rPr>
          <w:rFonts w:ascii="Times New Roman" w:hAnsi="Times New Roman"/>
        </w:rPr>
        <w:t>Салаты и винегреты</w:t>
      </w:r>
      <w:r>
        <w:rPr>
          <w:rFonts w:ascii="Times New Roman" w:hAnsi="Times New Roman"/>
        </w:rPr>
        <w:t xml:space="preserve"> в кухнях мира</w:t>
      </w:r>
      <w:r w:rsidRPr="008C51E3">
        <w:rPr>
          <w:rFonts w:ascii="Times New Roman" w:hAnsi="Times New Roman"/>
        </w:rPr>
        <w:t>. Заправки к ним. Виды салатов. Правила  приготовления салатов и сроки хранения. Виды холодных блюд из овощей.</w:t>
      </w:r>
      <w:r>
        <w:rPr>
          <w:rFonts w:ascii="Times New Roman" w:hAnsi="Times New Roman"/>
        </w:rPr>
        <w:t xml:space="preserve"> Технология приготовления закусок. Традиционные закуски и холодные блюда греческой, русской, французской, хакасской  кухонь и технология их приготовления. Проект «Холодные закуски и салаты народов мира»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iCs/>
        </w:rPr>
      </w:pPr>
      <w:r w:rsidRPr="00042996">
        <w:rPr>
          <w:rFonts w:ascii="Times New Roman" w:hAnsi="Times New Roman"/>
          <w:i/>
          <w:iCs/>
        </w:rPr>
        <w:lastRenderedPageBreak/>
        <w:t>Практическая работа: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Cs/>
        </w:rPr>
        <w:t>Приготовление блюда русской кухни (винегрет с грибами), греческой кухни (салат «Греческий»), французской кухн</w:t>
      </w:r>
      <w:proofErr w:type="gramStart"/>
      <w:r>
        <w:rPr>
          <w:rFonts w:ascii="Times New Roman" w:hAnsi="Times New Roman"/>
          <w:iCs/>
        </w:rPr>
        <w:t>и(</w:t>
      </w:r>
      <w:proofErr w:type="gramEnd"/>
      <w:r>
        <w:rPr>
          <w:rFonts w:ascii="Times New Roman" w:hAnsi="Times New Roman"/>
          <w:iCs/>
        </w:rPr>
        <w:t>салат «Оливье»).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Сладкие блюда  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E23F0D">
        <w:rPr>
          <w:rFonts w:ascii="Times New Roman" w:hAnsi="Times New Roman"/>
          <w:i/>
        </w:rPr>
        <w:t>Теория:</w:t>
      </w:r>
      <w:r w:rsidRPr="00ED36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8C51E3">
        <w:rPr>
          <w:rFonts w:ascii="Times New Roman" w:hAnsi="Times New Roman"/>
        </w:rPr>
        <w:t>ладкие блюда.</w:t>
      </w:r>
      <w:r>
        <w:rPr>
          <w:rFonts w:ascii="Times New Roman" w:hAnsi="Times New Roman"/>
        </w:rPr>
        <w:t xml:space="preserve"> Виды.</w:t>
      </w:r>
      <w:r w:rsidRPr="008C51E3">
        <w:rPr>
          <w:rFonts w:ascii="Times New Roman" w:hAnsi="Times New Roman"/>
        </w:rPr>
        <w:t xml:space="preserve"> </w:t>
      </w:r>
      <w:proofErr w:type="spellStart"/>
      <w:r w:rsidRPr="008C51E3">
        <w:rPr>
          <w:rFonts w:ascii="Times New Roman" w:hAnsi="Times New Roman"/>
        </w:rPr>
        <w:t>Желированные</w:t>
      </w:r>
      <w:proofErr w:type="spellEnd"/>
      <w:r w:rsidRPr="008C51E3">
        <w:rPr>
          <w:rFonts w:ascii="Times New Roman" w:hAnsi="Times New Roman"/>
        </w:rPr>
        <w:t xml:space="preserve"> сладкие блюда и технология их приготовления</w:t>
      </w:r>
      <w:r>
        <w:rPr>
          <w:rFonts w:ascii="Times New Roman" w:hAnsi="Times New Roman"/>
        </w:rPr>
        <w:t xml:space="preserve">. </w:t>
      </w:r>
      <w:r w:rsidRPr="008C51E3">
        <w:rPr>
          <w:rFonts w:ascii="Times New Roman" w:hAnsi="Times New Roman"/>
        </w:rPr>
        <w:t xml:space="preserve"> Мусс. Самбук. Мороженное. Технология приготовления сладких блюд. </w:t>
      </w:r>
      <w:r>
        <w:rPr>
          <w:rFonts w:ascii="Times New Roman" w:hAnsi="Times New Roman"/>
        </w:rPr>
        <w:t xml:space="preserve">Традиционные сладкие блюда народов мира. 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</w:rPr>
      </w:pPr>
      <w:r w:rsidRPr="00042996">
        <w:rPr>
          <w:rFonts w:ascii="Times New Roman" w:hAnsi="Times New Roman"/>
          <w:i/>
          <w:iCs/>
        </w:rPr>
        <w:t>Практическая работа: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Приготовление сладких блюд итальянской кухни</w:t>
      </w:r>
      <w:proofErr w:type="gramStart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(</w:t>
      </w:r>
      <w:proofErr w:type="spellStart"/>
      <w:proofErr w:type="gramStart"/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>анакотта</w:t>
      </w:r>
      <w:proofErr w:type="spellEnd"/>
      <w:r>
        <w:rPr>
          <w:rFonts w:ascii="Times New Roman" w:hAnsi="Times New Roman"/>
        </w:rPr>
        <w:t>)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Напитки</w:t>
      </w:r>
    </w:p>
    <w:p w:rsidR="00E81DBF" w:rsidRPr="00045514" w:rsidRDefault="00E81DBF" w:rsidP="00E81DBF">
      <w:pPr>
        <w:spacing w:after="0" w:line="240" w:lineRule="auto"/>
        <w:jc w:val="both"/>
        <w:rPr>
          <w:rFonts w:ascii="Times New Roman" w:eastAsia="Calibri" w:hAnsi="Times New Roman"/>
        </w:rPr>
      </w:pPr>
      <w:r w:rsidRPr="00E23F0D">
        <w:rPr>
          <w:rFonts w:ascii="Times New Roman" w:hAnsi="Times New Roman"/>
          <w:i/>
        </w:rPr>
        <w:t>Теория:</w:t>
      </w:r>
      <w:r w:rsidRPr="00C82C77">
        <w:rPr>
          <w:rFonts w:ascii="Times New Roman" w:hAnsi="Times New Roman"/>
        </w:rPr>
        <w:t xml:space="preserve"> </w:t>
      </w:r>
      <w:r w:rsidRPr="00045514">
        <w:rPr>
          <w:rFonts w:ascii="Times New Roman" w:eastAsia="Calibri" w:hAnsi="Times New Roman"/>
        </w:rPr>
        <w:t>Горячие напитки и технология их приготовления. Холодные напитки. Виды холодных напитков. Технология их приготовления. Компоты и технология их приготовления Русские и хакасские национальные напитки.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iCs/>
        </w:rPr>
      </w:pPr>
      <w:r w:rsidRPr="00045514">
        <w:rPr>
          <w:rFonts w:ascii="Times New Roman" w:hAnsi="Times New Roman"/>
          <w:i/>
          <w:iCs/>
        </w:rPr>
        <w:t xml:space="preserve"> </w:t>
      </w:r>
      <w:r w:rsidRPr="00042996">
        <w:rPr>
          <w:rFonts w:ascii="Times New Roman" w:hAnsi="Times New Roman"/>
          <w:i/>
          <w:iCs/>
        </w:rPr>
        <w:t>Практическая работа:</w:t>
      </w:r>
      <w:r>
        <w:rPr>
          <w:rFonts w:ascii="Times New Roman" w:hAnsi="Times New Roman"/>
          <w:iCs/>
        </w:rPr>
        <w:t xml:space="preserve"> Приготовление напитка русской кухни (квас).</w:t>
      </w:r>
    </w:p>
    <w:p w:rsidR="00E81DBF" w:rsidRDefault="00E81DBF" w:rsidP="00E81DB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Итоговое мероприятие «Кулинарный поединок» </w:t>
      </w:r>
    </w:p>
    <w:p w:rsidR="00E81DBF" w:rsidRDefault="00E81DBF" w:rsidP="00E81DBF">
      <w:pPr>
        <w:spacing w:after="0" w:line="240" w:lineRule="auto"/>
        <w:jc w:val="both"/>
        <w:rPr>
          <w:rFonts w:ascii="Times New Roman" w:eastAsia="Calibri" w:hAnsi="Times New Roman"/>
        </w:rPr>
      </w:pPr>
      <w:r w:rsidRPr="001362CA">
        <w:rPr>
          <w:rFonts w:ascii="Times New Roman" w:eastAsia="Calibri" w:hAnsi="Times New Roman"/>
        </w:rPr>
        <w:t>Подведение итогов работы курса. Подготовка и проведение мероприятия «Кулинарный поединок».</w:t>
      </w:r>
    </w:p>
    <w:p w:rsidR="006E3C57" w:rsidRDefault="006E3C57" w:rsidP="006E3C57">
      <w:pPr>
        <w:spacing w:after="0" w:line="276" w:lineRule="auto"/>
        <w:jc w:val="both"/>
      </w:pPr>
    </w:p>
    <w:p w:rsidR="009B75A3" w:rsidRPr="006E3C57" w:rsidRDefault="009B75A3" w:rsidP="006E3C57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6E3C57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курса внеурочной деятельности</w:t>
      </w:r>
      <w:r w:rsidR="007E6352" w:rsidRPr="006E3C57">
        <w:rPr>
          <w:rFonts w:ascii="Times New Roman" w:hAnsi="Times New Roman" w:cs="Times New Roman"/>
          <w:b/>
          <w:sz w:val="26"/>
          <w:szCs w:val="26"/>
        </w:rPr>
        <w:t xml:space="preserve">« </w:t>
      </w:r>
      <w:r w:rsidR="00FA365D" w:rsidRPr="006E3C57">
        <w:rPr>
          <w:rFonts w:ascii="Times New Roman" w:hAnsi="Times New Roman" w:cs="Times New Roman"/>
          <w:b/>
          <w:sz w:val="26"/>
          <w:szCs w:val="26"/>
        </w:rPr>
        <w:t>Юный кулинар</w:t>
      </w:r>
      <w:r w:rsidR="007E6352" w:rsidRPr="006E3C57">
        <w:rPr>
          <w:rFonts w:ascii="Times New Roman" w:hAnsi="Times New Roman" w:cs="Times New Roman"/>
          <w:b/>
          <w:sz w:val="26"/>
          <w:szCs w:val="26"/>
        </w:rPr>
        <w:t>»</w:t>
      </w:r>
    </w:p>
    <w:p w:rsidR="007E6352" w:rsidRPr="007E6352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7E635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E6352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</w:t>
      </w:r>
    </w:p>
    <w:p w:rsidR="007E6352" w:rsidRPr="007E6352" w:rsidRDefault="007E6352" w:rsidP="007E6352">
      <w:pPr>
        <w:pStyle w:val="h2"/>
        <w:spacing w:before="113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7E6352" w:rsidRPr="007E6352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гражданского воспитания: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pacing w:val="-2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с которыми </w:t>
      </w:r>
      <w:r w:rsidR="00A7448E">
        <w:rPr>
          <w:rFonts w:ascii="Times New Roman" w:hAnsi="Times New Roman" w:cs="Times New Roman"/>
          <w:spacing w:val="-2"/>
          <w:sz w:val="24"/>
          <w:szCs w:val="24"/>
        </w:rPr>
        <w:t>учащимся</w:t>
      </w:r>
      <w:r w:rsidRPr="007E6352">
        <w:rPr>
          <w:rFonts w:ascii="Times New Roman" w:hAnsi="Times New Roman" w:cs="Times New Roman"/>
          <w:spacing w:val="-2"/>
          <w:sz w:val="24"/>
          <w:szCs w:val="24"/>
        </w:rPr>
        <w:t xml:space="preserve"> предстоит взаимодействовать в рамках реализации программы «</w:t>
      </w:r>
      <w:r w:rsidR="007D56F5" w:rsidRPr="007D56F5">
        <w:rPr>
          <w:rFonts w:ascii="Times New Roman" w:hAnsi="Times New Roman" w:cs="Times New Roman"/>
          <w:color w:val="auto"/>
          <w:spacing w:val="-2"/>
          <w:sz w:val="24"/>
          <w:szCs w:val="24"/>
        </w:rPr>
        <w:t>Юный кулина</w:t>
      </w:r>
      <w:r w:rsidR="007D56F5">
        <w:rPr>
          <w:rFonts w:ascii="Times New Roman" w:hAnsi="Times New Roman" w:cs="Times New Roman"/>
          <w:color w:val="auto"/>
          <w:spacing w:val="-2"/>
          <w:sz w:val="24"/>
          <w:szCs w:val="24"/>
        </w:rPr>
        <w:t>р</w:t>
      </w:r>
      <w:r w:rsidR="00A7448E" w:rsidRPr="007D56F5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7E6352">
        <w:rPr>
          <w:rFonts w:ascii="Times New Roman" w:hAnsi="Times New Roman" w:cs="Times New Roman"/>
          <w:spacing w:val="-2"/>
          <w:sz w:val="24"/>
          <w:szCs w:val="24"/>
        </w:rPr>
        <w:t>»;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деятельности;</w:t>
      </w:r>
      <w:r w:rsidR="00A7448E">
        <w:rPr>
          <w:rFonts w:ascii="Times New Roman" w:hAnsi="Times New Roman" w:cs="Times New Roman"/>
          <w:sz w:val="24"/>
          <w:szCs w:val="24"/>
        </w:rPr>
        <w:t xml:space="preserve"> </w:t>
      </w:r>
      <w:r w:rsidRPr="007E6352">
        <w:rPr>
          <w:rFonts w:ascii="Times New Roman" w:hAnsi="Times New Roman" w:cs="Times New Roman"/>
          <w:sz w:val="24"/>
          <w:szCs w:val="24"/>
        </w:rPr>
        <w:t>выстраивание доброжелательных отношений с участниками курса на основе взаимопонимания и взаимопомощи.</w:t>
      </w:r>
    </w:p>
    <w:p w:rsidR="007E6352" w:rsidRPr="007E6352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патриотического воспитания: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E6352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  <w:r w:rsidR="00A7448E">
        <w:rPr>
          <w:rFonts w:ascii="Times New Roman" w:hAnsi="Times New Roman" w:cs="Times New Roman"/>
          <w:sz w:val="24"/>
          <w:szCs w:val="24"/>
        </w:rPr>
        <w:t xml:space="preserve"> </w:t>
      </w:r>
      <w:r w:rsidRPr="007E6352"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своей Родины 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r w:rsidR="00A7448E">
        <w:rPr>
          <w:rFonts w:ascii="Times New Roman" w:hAnsi="Times New Roman" w:cs="Times New Roman"/>
          <w:sz w:val="24"/>
          <w:szCs w:val="24"/>
        </w:rPr>
        <w:t xml:space="preserve">реализации программы курса </w:t>
      </w:r>
      <w:proofErr w:type="spellStart"/>
      <w:r w:rsidR="00A7448E">
        <w:rPr>
          <w:rFonts w:ascii="Times New Roman" w:hAnsi="Times New Roman" w:cs="Times New Roman"/>
          <w:sz w:val="24"/>
          <w:szCs w:val="24"/>
        </w:rPr>
        <w:t>внеуроченной</w:t>
      </w:r>
      <w:proofErr w:type="spellEnd"/>
      <w:r w:rsidR="00A7448E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A7448E" w:rsidRPr="007D56F5">
        <w:rPr>
          <w:rFonts w:ascii="Times New Roman" w:hAnsi="Times New Roman" w:cs="Times New Roman"/>
          <w:color w:val="auto"/>
          <w:sz w:val="24"/>
          <w:szCs w:val="24"/>
        </w:rPr>
        <w:t xml:space="preserve">« </w:t>
      </w:r>
      <w:r w:rsidR="007D56F5" w:rsidRPr="007D56F5">
        <w:rPr>
          <w:rFonts w:ascii="Times New Roman" w:hAnsi="Times New Roman" w:cs="Times New Roman"/>
          <w:color w:val="auto"/>
          <w:sz w:val="24"/>
          <w:szCs w:val="24"/>
        </w:rPr>
        <w:t>Юный кулинар</w:t>
      </w:r>
      <w:r w:rsidR="00A7448E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7E6352" w:rsidRPr="007E6352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духовно-нравственного воспитания: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готовность оценивать с</w:t>
      </w:r>
      <w:r w:rsidR="00A7448E">
        <w:rPr>
          <w:rFonts w:ascii="Times New Roman" w:hAnsi="Times New Roman" w:cs="Times New Roman"/>
          <w:sz w:val="24"/>
          <w:szCs w:val="24"/>
        </w:rPr>
        <w:t>воё поведение и поступки, пове</w:t>
      </w:r>
      <w:r w:rsidRPr="007E6352">
        <w:rPr>
          <w:rFonts w:ascii="Times New Roman" w:hAnsi="Times New Roman" w:cs="Times New Roman"/>
          <w:sz w:val="24"/>
          <w:szCs w:val="24"/>
        </w:rPr>
        <w:t>дение и поступки други</w:t>
      </w:r>
      <w:r w:rsidR="00A7448E">
        <w:rPr>
          <w:rFonts w:ascii="Times New Roman" w:hAnsi="Times New Roman" w:cs="Times New Roman"/>
          <w:sz w:val="24"/>
          <w:szCs w:val="24"/>
        </w:rPr>
        <w:t xml:space="preserve">х людей с позиции нравственных </w:t>
      </w:r>
      <w:r w:rsidRPr="007E6352">
        <w:rPr>
          <w:rFonts w:ascii="Times New Roman" w:hAnsi="Times New Roman" w:cs="Times New Roman"/>
          <w:sz w:val="24"/>
          <w:szCs w:val="24"/>
        </w:rPr>
        <w:t>и правовых норм с учёто</w:t>
      </w:r>
      <w:r w:rsidR="00A7448E">
        <w:rPr>
          <w:rFonts w:ascii="Times New Roman" w:hAnsi="Times New Roman" w:cs="Times New Roman"/>
          <w:sz w:val="24"/>
          <w:szCs w:val="24"/>
        </w:rPr>
        <w:t>м осознания последствий поступ</w:t>
      </w:r>
      <w:r w:rsidRPr="007E6352">
        <w:rPr>
          <w:rFonts w:ascii="Times New Roman" w:hAnsi="Times New Roman" w:cs="Times New Roman"/>
          <w:sz w:val="24"/>
          <w:szCs w:val="24"/>
        </w:rPr>
        <w:t>ков;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7E6352" w:rsidRDefault="007E6352" w:rsidP="007E6352">
      <w:pPr>
        <w:pStyle w:val="body"/>
        <w:ind w:firstLine="0"/>
        <w:rPr>
          <w:rStyle w:val="a9"/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эстетического воспитания:</w:t>
      </w:r>
    </w:p>
    <w:p w:rsidR="0066784C" w:rsidRPr="0066784C" w:rsidRDefault="0066784C" w:rsidP="0066784C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 xml:space="preserve">овладение методами </w:t>
      </w:r>
      <w:r w:rsidR="00FF089A">
        <w:rPr>
          <w:rFonts w:ascii="Times New Roman" w:hAnsi="Times New Roman" w:cs="Times New Roman"/>
          <w:sz w:val="24"/>
          <w:szCs w:val="24"/>
        </w:rPr>
        <w:t>эстетического оформления блюд</w:t>
      </w:r>
      <w:r w:rsidRPr="0066784C">
        <w:rPr>
          <w:rFonts w:ascii="Times New Roman" w:hAnsi="Times New Roman" w:cs="Times New Roman"/>
          <w:sz w:val="24"/>
          <w:szCs w:val="24"/>
        </w:rPr>
        <w:t>, обеспечение сохр</w:t>
      </w:r>
      <w:r>
        <w:rPr>
          <w:rFonts w:ascii="Times New Roman" w:hAnsi="Times New Roman" w:cs="Times New Roman"/>
          <w:sz w:val="24"/>
          <w:szCs w:val="24"/>
        </w:rPr>
        <w:t>анности продуктов труда</w:t>
      </w:r>
      <w:r w:rsidRPr="0066784C">
        <w:rPr>
          <w:rFonts w:ascii="Times New Roman" w:hAnsi="Times New Roman" w:cs="Times New Roman"/>
          <w:sz w:val="24"/>
          <w:szCs w:val="24"/>
        </w:rPr>
        <w:t>;</w:t>
      </w:r>
    </w:p>
    <w:p w:rsidR="0066784C" w:rsidRPr="0066784C" w:rsidRDefault="0066784C" w:rsidP="0066784C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>художественное оформление объекта труда и оптим</w:t>
      </w:r>
      <w:r>
        <w:rPr>
          <w:rFonts w:ascii="Times New Roman" w:hAnsi="Times New Roman" w:cs="Times New Roman"/>
          <w:sz w:val="24"/>
          <w:szCs w:val="24"/>
        </w:rPr>
        <w:t>альное планирование работ</w:t>
      </w:r>
      <w:r w:rsidRPr="0066784C">
        <w:rPr>
          <w:rFonts w:ascii="Times New Roman" w:hAnsi="Times New Roman" w:cs="Times New Roman"/>
          <w:sz w:val="24"/>
          <w:szCs w:val="24"/>
        </w:rPr>
        <w:t>;</w:t>
      </w:r>
    </w:p>
    <w:p w:rsidR="007E6352" w:rsidRPr="007E6352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физического воспитания, формирования культуры здоровья и эмоционального благополучия: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осознание необходимости соблюдения правил безопасности, в том числе навыков безопасного поведения в интернет-среде;</w:t>
      </w:r>
      <w:r w:rsidR="00A7448E">
        <w:rPr>
          <w:rFonts w:ascii="Times New Roman" w:hAnsi="Times New Roman" w:cs="Times New Roman"/>
          <w:sz w:val="24"/>
          <w:szCs w:val="24"/>
        </w:rPr>
        <w:t xml:space="preserve"> </w:t>
      </w:r>
      <w:r w:rsidRPr="007E6352">
        <w:rPr>
          <w:rFonts w:ascii="Times New Roman" w:hAnsi="Times New Roman" w:cs="Times New Roman"/>
          <w:sz w:val="24"/>
          <w:szCs w:val="24"/>
        </w:rPr>
        <w:t>ответственное отношение к своему здоровью и ус</w:t>
      </w:r>
      <w:r w:rsidR="00A7448E">
        <w:rPr>
          <w:rFonts w:ascii="Times New Roman" w:hAnsi="Times New Roman" w:cs="Times New Roman"/>
          <w:sz w:val="24"/>
          <w:szCs w:val="24"/>
        </w:rPr>
        <w:t xml:space="preserve">тановка на здоровый образ </w:t>
      </w:r>
      <w:proofErr w:type="spellStart"/>
      <w:r w:rsidR="00A7448E">
        <w:rPr>
          <w:rFonts w:ascii="Times New Roman" w:hAnsi="Times New Roman" w:cs="Times New Roman"/>
          <w:sz w:val="24"/>
          <w:szCs w:val="24"/>
        </w:rPr>
        <w:t>жизни</w:t>
      </w:r>
      <w:proofErr w:type="gramStart"/>
      <w:r w:rsidR="00A7448E">
        <w:rPr>
          <w:rFonts w:ascii="Times New Roman" w:hAnsi="Times New Roman" w:cs="Times New Roman"/>
          <w:sz w:val="24"/>
          <w:szCs w:val="24"/>
        </w:rPr>
        <w:t>;</w:t>
      </w:r>
      <w:r w:rsidRPr="007E635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E6352">
        <w:rPr>
          <w:rFonts w:ascii="Times New Roman" w:hAnsi="Times New Roman" w:cs="Times New Roman"/>
          <w:sz w:val="24"/>
          <w:szCs w:val="24"/>
        </w:rPr>
        <w:t>пособность</w:t>
      </w:r>
      <w:proofErr w:type="spellEnd"/>
      <w:r w:rsidRPr="007E6352">
        <w:rPr>
          <w:rFonts w:ascii="Times New Roman" w:hAnsi="Times New Roman" w:cs="Times New Roman"/>
          <w:sz w:val="24"/>
          <w:szCs w:val="24"/>
        </w:rPr>
        <w:t xml:space="preserve">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lastRenderedPageBreak/>
        <w:t>умение принимать себя и других, не осуждая;</w:t>
      </w:r>
      <w:r w:rsidR="00A7448E">
        <w:rPr>
          <w:rFonts w:ascii="Times New Roman" w:hAnsi="Times New Roman" w:cs="Times New Roman"/>
          <w:sz w:val="24"/>
          <w:szCs w:val="24"/>
        </w:rPr>
        <w:t xml:space="preserve"> </w:t>
      </w:r>
      <w:r w:rsidRPr="007E6352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  <w:r w:rsidR="00A74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35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E6352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7E6352" w:rsidRPr="007E6352" w:rsidRDefault="007E6352" w:rsidP="007E6352">
      <w:pPr>
        <w:pStyle w:val="body"/>
        <w:ind w:firstLine="0"/>
        <w:rPr>
          <w:rStyle w:val="a9"/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трудового воспитания:</w:t>
      </w:r>
    </w:p>
    <w:p w:rsid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="00A744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84C" w:rsidRPr="007E6352" w:rsidRDefault="0066784C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E6352" w:rsidRPr="007E6352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экологического воспитания: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7E6352" w:rsidRPr="0066784C" w:rsidRDefault="007E6352" w:rsidP="007E6352">
      <w:pPr>
        <w:pStyle w:val="body"/>
        <w:ind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Style w:val="a9"/>
          <w:rFonts w:ascii="Times New Roman" w:hAnsi="Times New Roman" w:cs="Times New Roman"/>
          <w:sz w:val="24"/>
          <w:szCs w:val="24"/>
        </w:rPr>
        <w:t>В сфере понимания ценности научного познания</w:t>
      </w:r>
      <w:r w:rsidRPr="007E6352">
        <w:rPr>
          <w:rFonts w:ascii="Times New Roman" w:hAnsi="Times New Roman" w:cs="Times New Roman"/>
          <w:sz w:val="24"/>
          <w:szCs w:val="24"/>
        </w:rPr>
        <w:t>: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 xml:space="preserve">ориентация в деятельности, связанной с освоением курса </w:t>
      </w:r>
      <w:r w:rsidRPr="0066784C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66784C" w:rsidRPr="0066784C">
        <w:rPr>
          <w:rFonts w:ascii="Times New Roman" w:hAnsi="Times New Roman" w:cs="Times New Roman"/>
          <w:color w:val="auto"/>
          <w:sz w:val="24"/>
          <w:szCs w:val="24"/>
        </w:rPr>
        <w:t>Юный кулинар</w:t>
      </w:r>
      <w:r w:rsidRPr="007E6352">
        <w:rPr>
          <w:rFonts w:ascii="Times New Roman" w:hAnsi="Times New Roman" w:cs="Times New Roman"/>
          <w:sz w:val="24"/>
          <w:szCs w:val="24"/>
        </w:rPr>
        <w:t>»,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7E6352" w:rsidRPr="007E6352" w:rsidRDefault="007E6352" w:rsidP="007E6352">
      <w:pPr>
        <w:pStyle w:val="list-bullet2"/>
        <w:ind w:left="0" w:firstLine="0"/>
        <w:rPr>
          <w:rFonts w:ascii="Times New Roman" w:hAnsi="Times New Roman" w:cs="Times New Roman"/>
          <w:sz w:val="24"/>
          <w:szCs w:val="24"/>
        </w:rPr>
      </w:pPr>
      <w:r w:rsidRPr="007E6352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66784C" w:rsidRPr="006C7450" w:rsidRDefault="0066784C" w:rsidP="006678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7450">
        <w:rPr>
          <w:rFonts w:ascii="Times New Roman" w:hAnsi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6784C" w:rsidRPr="0066784C" w:rsidRDefault="0066784C" w:rsidP="0066784C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6784C">
        <w:rPr>
          <w:rFonts w:ascii="Times New Roman" w:hAnsi="Times New Roman" w:cs="Times New Roman"/>
          <w:bCs/>
          <w:i/>
          <w:sz w:val="24"/>
          <w:szCs w:val="24"/>
        </w:rPr>
        <w:t>Познавательные   УУД</w:t>
      </w:r>
    </w:p>
    <w:p w:rsidR="0066784C" w:rsidRPr="0066784C" w:rsidRDefault="0066784C" w:rsidP="0066784C">
      <w:pPr>
        <w:pStyle w:val="ab"/>
        <w:numPr>
          <w:ilvl w:val="0"/>
          <w:numId w:val="4"/>
        </w:numPr>
        <w:shd w:val="clear" w:color="auto" w:fill="auto"/>
        <w:tabs>
          <w:tab w:val="left" w:pos="666"/>
        </w:tabs>
        <w:spacing w:line="240" w:lineRule="auto"/>
        <w:ind w:right="20"/>
        <w:rPr>
          <w:rStyle w:val="aa"/>
          <w:rFonts w:ascii="Times New Roman" w:hAnsi="Times New Roman" w:cs="Times New Roman"/>
          <w:sz w:val="24"/>
          <w:szCs w:val="24"/>
          <w:shd w:val="clear" w:color="auto" w:fill="auto"/>
        </w:rPr>
      </w:pPr>
      <w:r w:rsidRPr="0066784C">
        <w:rPr>
          <w:rStyle w:val="aa"/>
          <w:rFonts w:ascii="Times New Roman" w:hAnsi="Times New Roman" w:cs="Times New Roman"/>
          <w:color w:val="000000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66784C" w:rsidRPr="0066784C" w:rsidRDefault="0066784C" w:rsidP="006678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 xml:space="preserve">умение составлять и читать  технологическую карту  приготовления блюд </w:t>
      </w:r>
    </w:p>
    <w:p w:rsidR="0066784C" w:rsidRPr="0066784C" w:rsidRDefault="0066784C" w:rsidP="006678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>приобретать и осуществлять практические навыки и умения в работе с различными  инструментами;</w:t>
      </w:r>
    </w:p>
    <w:p w:rsidR="0066784C" w:rsidRPr="0066784C" w:rsidRDefault="0066784C" w:rsidP="006678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технологические и инструкционные карты приготовления блюд;</w:t>
      </w:r>
    </w:p>
    <w:p w:rsidR="0066784C" w:rsidRPr="0066784C" w:rsidRDefault="0066784C" w:rsidP="0066784C">
      <w:pPr>
        <w:pStyle w:val="1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 xml:space="preserve">осуществлять поиск нужной информации для выполнения практических работ и проектов с использованием учебной и дополнительной литературы в открытом информационном пространстве, в </w:t>
      </w:r>
      <w:proofErr w:type="spellStart"/>
      <w:r w:rsidRPr="0066784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6784C">
        <w:rPr>
          <w:rFonts w:ascii="Times New Roman" w:hAnsi="Times New Roman" w:cs="Times New Roman"/>
          <w:sz w:val="24"/>
          <w:szCs w:val="24"/>
        </w:rPr>
        <w:t>. пространстве Интернет</w:t>
      </w:r>
    </w:p>
    <w:p w:rsidR="0066784C" w:rsidRPr="0066784C" w:rsidRDefault="0066784C" w:rsidP="0066784C">
      <w:pPr>
        <w:pStyle w:val="11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</w:p>
    <w:p w:rsidR="0066784C" w:rsidRPr="0066784C" w:rsidRDefault="0066784C" w:rsidP="0066784C">
      <w:pPr>
        <w:pStyle w:val="20"/>
        <w:shd w:val="clear" w:color="auto" w:fill="auto"/>
        <w:spacing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66784C">
        <w:rPr>
          <w:rStyle w:val="2"/>
          <w:rFonts w:ascii="Times New Roman" w:hAnsi="Times New Roman" w:cs="Times New Roman"/>
          <w:iCs/>
          <w:color w:val="000000"/>
          <w:sz w:val="24"/>
          <w:szCs w:val="24"/>
        </w:rPr>
        <w:t>регулятивные УУД:</w:t>
      </w:r>
    </w:p>
    <w:p w:rsidR="0066784C" w:rsidRPr="0066784C" w:rsidRDefault="0066784C" w:rsidP="0066784C">
      <w:pPr>
        <w:pStyle w:val="ab"/>
        <w:numPr>
          <w:ilvl w:val="0"/>
          <w:numId w:val="4"/>
        </w:numPr>
        <w:shd w:val="clear" w:color="auto" w:fill="auto"/>
        <w:tabs>
          <w:tab w:val="left" w:pos="666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784C">
        <w:rPr>
          <w:rStyle w:val="aa"/>
          <w:rFonts w:ascii="Times New Roman" w:hAnsi="Times New Roman" w:cs="Times New Roman"/>
          <w:color w:val="000000"/>
          <w:sz w:val="24"/>
          <w:szCs w:val="24"/>
        </w:rPr>
        <w:t>целеполагание и построение жизненных планов во временной перспективе;</w:t>
      </w:r>
    </w:p>
    <w:p w:rsidR="0066784C" w:rsidRPr="0066784C" w:rsidRDefault="0066784C" w:rsidP="0066784C">
      <w:pPr>
        <w:pStyle w:val="ab"/>
        <w:numPr>
          <w:ilvl w:val="0"/>
          <w:numId w:val="4"/>
        </w:numPr>
        <w:shd w:val="clear" w:color="auto" w:fill="auto"/>
        <w:tabs>
          <w:tab w:val="left" w:pos="666"/>
        </w:tabs>
        <w:spacing w:line="240" w:lineRule="auto"/>
        <w:ind w:right="20"/>
        <w:rPr>
          <w:rStyle w:val="aa"/>
          <w:rFonts w:ascii="Times New Roman" w:hAnsi="Times New Roman" w:cs="Times New Roman"/>
          <w:sz w:val="24"/>
          <w:szCs w:val="24"/>
          <w:shd w:val="clear" w:color="auto" w:fill="auto"/>
        </w:rPr>
      </w:pPr>
      <w:r w:rsidRPr="0066784C">
        <w:rPr>
          <w:rStyle w:val="aa"/>
          <w:rFonts w:ascii="Times New Roman" w:hAnsi="Times New Roman" w:cs="Times New Roman"/>
          <w:color w:val="000000"/>
          <w:sz w:val="24"/>
          <w:szCs w:val="24"/>
        </w:rPr>
        <w:t>самостоятельная организация и приготовления различных блюд</w:t>
      </w:r>
    </w:p>
    <w:p w:rsidR="0066784C" w:rsidRPr="0066784C" w:rsidRDefault="0066784C" w:rsidP="0066784C">
      <w:pPr>
        <w:pStyle w:val="ab"/>
        <w:numPr>
          <w:ilvl w:val="0"/>
          <w:numId w:val="4"/>
        </w:numPr>
        <w:shd w:val="clear" w:color="auto" w:fill="auto"/>
        <w:tabs>
          <w:tab w:val="left" w:pos="666"/>
        </w:tabs>
        <w:spacing w:line="240" w:lineRule="auto"/>
        <w:rPr>
          <w:rStyle w:val="aa"/>
          <w:rFonts w:ascii="Times New Roman" w:hAnsi="Times New Roman" w:cs="Times New Roman"/>
          <w:sz w:val="24"/>
          <w:szCs w:val="24"/>
        </w:rPr>
      </w:pPr>
      <w:r w:rsidRPr="0066784C">
        <w:rPr>
          <w:rStyle w:val="aa"/>
          <w:rFonts w:ascii="Times New Roman" w:hAnsi="Times New Roman" w:cs="Times New Roman"/>
          <w:color w:val="000000"/>
          <w:sz w:val="24"/>
          <w:szCs w:val="24"/>
        </w:rPr>
        <w:t>самооценка качества и вкуса приготовленных блюд</w:t>
      </w:r>
    </w:p>
    <w:p w:rsidR="0066784C" w:rsidRPr="0066784C" w:rsidRDefault="0066784C" w:rsidP="0066784C">
      <w:pPr>
        <w:pStyle w:val="ab"/>
        <w:numPr>
          <w:ilvl w:val="0"/>
          <w:numId w:val="4"/>
        </w:numPr>
        <w:shd w:val="clear" w:color="auto" w:fill="auto"/>
        <w:tabs>
          <w:tab w:val="left" w:pos="6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784C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66784C" w:rsidRPr="0066784C" w:rsidRDefault="0066784C" w:rsidP="0066784C">
      <w:pPr>
        <w:pStyle w:val="ab"/>
        <w:shd w:val="clear" w:color="auto" w:fill="auto"/>
        <w:tabs>
          <w:tab w:val="left" w:pos="666"/>
        </w:tabs>
        <w:spacing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66784C">
        <w:rPr>
          <w:rStyle w:val="2"/>
          <w:rFonts w:ascii="Times New Roman" w:hAnsi="Times New Roman" w:cs="Times New Roman"/>
          <w:iCs/>
          <w:color w:val="000000"/>
          <w:sz w:val="24"/>
          <w:szCs w:val="24"/>
        </w:rPr>
        <w:t>коммуникативные УУД:</w:t>
      </w:r>
    </w:p>
    <w:p w:rsidR="007C12AA" w:rsidRPr="00863F50" w:rsidRDefault="0066784C" w:rsidP="00863F50">
      <w:pPr>
        <w:pStyle w:val="ab"/>
        <w:numPr>
          <w:ilvl w:val="0"/>
          <w:numId w:val="4"/>
        </w:numPr>
        <w:shd w:val="clear" w:color="auto" w:fill="auto"/>
        <w:tabs>
          <w:tab w:val="left" w:pos="666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784C">
        <w:rPr>
          <w:rStyle w:val="aa"/>
          <w:rFonts w:ascii="Times New Roman" w:hAnsi="Times New Roman" w:cs="Times New Roman"/>
          <w:color w:val="000000"/>
          <w:sz w:val="24"/>
          <w:szCs w:val="24"/>
        </w:rPr>
        <w:t xml:space="preserve">умения работать в команде, учитывая позицию других людей, организовывать и </w:t>
      </w:r>
      <w:r w:rsidRPr="0066784C">
        <w:rPr>
          <w:rStyle w:val="aa"/>
          <w:rFonts w:ascii="Times New Roman" w:hAnsi="Times New Roman" w:cs="Times New Roman"/>
          <w:color w:val="000000"/>
          <w:sz w:val="24"/>
          <w:szCs w:val="24"/>
        </w:rPr>
        <w:lastRenderedPageBreak/>
        <w:t>планировать учебное сотрудничество, слушать и выступать, проявлять инициативу, принимать решения;</w:t>
      </w:r>
      <w:r w:rsidR="00863F50">
        <w:rPr>
          <w:rStyle w:val="aa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3F50">
        <w:rPr>
          <w:rStyle w:val="aa"/>
          <w:rFonts w:ascii="Times New Roman" w:hAnsi="Times New Roman" w:cs="Times New Roman"/>
          <w:color w:val="000000"/>
          <w:sz w:val="24"/>
          <w:szCs w:val="24"/>
        </w:rPr>
        <w:t>владение речью</w:t>
      </w:r>
    </w:p>
    <w:p w:rsidR="0066784C" w:rsidRPr="0066784C" w:rsidRDefault="0066784C" w:rsidP="0066784C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84C" w:rsidRPr="006F5575" w:rsidRDefault="0066784C" w:rsidP="006F5575">
      <w:pPr>
        <w:pStyle w:val="a7"/>
        <w:spacing w:after="0" w:line="276" w:lineRule="auto"/>
        <w:ind w:left="50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84C" w:rsidRPr="006F5575" w:rsidRDefault="0066784C" w:rsidP="006F5575">
      <w:pPr>
        <w:spacing w:after="0" w:line="276" w:lineRule="auto"/>
        <w:ind w:left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5575" w:rsidRDefault="006F5575" w:rsidP="0066784C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5575" w:rsidRDefault="006F5575" w:rsidP="0066784C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3A76" w:rsidRDefault="00743A76" w:rsidP="0066784C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75A3" w:rsidRPr="00414561" w:rsidRDefault="009B75A3" w:rsidP="00863F50">
      <w:pPr>
        <w:spacing w:after="0" w:line="240" w:lineRule="auto"/>
        <w:rPr>
          <w:rFonts w:ascii="Times New Roman" w:eastAsia="Calibri" w:hAnsi="Times New Roman"/>
          <w:b/>
        </w:rPr>
        <w:sectPr w:rsidR="009B75A3" w:rsidRPr="004145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AA8" w:rsidRPr="007E6352" w:rsidRDefault="00403AA8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  <w:r w:rsidRPr="007E635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Тематическое планирование </w:t>
      </w:r>
      <w:r w:rsidR="00863F50">
        <w:rPr>
          <w:rFonts w:ascii="Times New Roman" w:hAnsi="Times New Roman" w:cs="Times New Roman"/>
          <w:b/>
          <w:sz w:val="26"/>
          <w:szCs w:val="26"/>
        </w:rPr>
        <w:t xml:space="preserve"> 5 класс</w:t>
      </w:r>
    </w:p>
    <w:p w:rsidR="007E6352" w:rsidRDefault="007E6352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  <w:r w:rsidRPr="007E6352">
        <w:rPr>
          <w:rFonts w:ascii="Times New Roman" w:hAnsi="Times New Roman" w:cs="Times New Roman"/>
          <w:b/>
          <w:sz w:val="26"/>
          <w:szCs w:val="26"/>
        </w:rPr>
        <w:t>курс внеу</w:t>
      </w:r>
      <w:r w:rsidR="006F5575">
        <w:rPr>
          <w:rFonts w:ascii="Times New Roman" w:hAnsi="Times New Roman" w:cs="Times New Roman"/>
          <w:b/>
          <w:sz w:val="26"/>
          <w:szCs w:val="26"/>
        </w:rPr>
        <w:t xml:space="preserve">рочной деятельности рассчитан 96 часов, по </w:t>
      </w:r>
      <w:r w:rsidR="00414561">
        <w:rPr>
          <w:rFonts w:ascii="Times New Roman" w:hAnsi="Times New Roman" w:cs="Times New Roman"/>
          <w:b/>
          <w:sz w:val="26"/>
          <w:szCs w:val="26"/>
        </w:rPr>
        <w:t xml:space="preserve">3 часа </w:t>
      </w:r>
      <w:r w:rsidRPr="007E6352">
        <w:rPr>
          <w:rFonts w:ascii="Times New Roman" w:hAnsi="Times New Roman" w:cs="Times New Roman"/>
          <w:b/>
          <w:sz w:val="26"/>
          <w:szCs w:val="26"/>
        </w:rPr>
        <w:t xml:space="preserve">в неделю </w:t>
      </w:r>
    </w:p>
    <w:tbl>
      <w:tblPr>
        <w:tblStyle w:val="10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488"/>
        <w:gridCol w:w="721"/>
        <w:gridCol w:w="3856"/>
      </w:tblGrid>
      <w:tr w:rsidR="00684180" w:rsidRPr="00684180" w:rsidTr="00C7665E">
        <w:tc>
          <w:tcPr>
            <w:tcW w:w="5488" w:type="dxa"/>
          </w:tcPr>
          <w:p w:rsidR="00684180" w:rsidRPr="00684180" w:rsidRDefault="00684180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18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21" w:type="dxa"/>
          </w:tcPr>
          <w:p w:rsidR="00684180" w:rsidRPr="00684180" w:rsidRDefault="00684180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180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56" w:type="dxa"/>
          </w:tcPr>
          <w:p w:rsidR="00684180" w:rsidRPr="00684180" w:rsidRDefault="00684180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180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(цифровые)</w:t>
            </w:r>
          </w:p>
          <w:p w:rsidR="00684180" w:rsidRPr="00684180" w:rsidRDefault="00684180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18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ресурсы</w:t>
            </w:r>
          </w:p>
        </w:tc>
      </w:tr>
      <w:tr w:rsidR="00684180" w:rsidRPr="00684180" w:rsidTr="00C7665E">
        <w:tc>
          <w:tcPr>
            <w:tcW w:w="10065" w:type="dxa"/>
            <w:gridSpan w:val="3"/>
          </w:tcPr>
          <w:p w:rsidR="00684180" w:rsidRPr="00684180" w:rsidRDefault="00684180" w:rsidP="00C7665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 1 «Чистота залог здоровья. Безопасность, прежде всего»(3ч.)</w:t>
            </w:r>
          </w:p>
        </w:tc>
      </w:tr>
      <w:tr w:rsidR="00684180" w:rsidRPr="00684180" w:rsidTr="00C7665E">
        <w:tc>
          <w:tcPr>
            <w:tcW w:w="5488" w:type="dxa"/>
            <w:shd w:val="clear" w:color="auto" w:fill="auto"/>
          </w:tcPr>
          <w:p w:rsidR="00684180" w:rsidRPr="007E6352" w:rsidRDefault="00684180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2C05">
              <w:rPr>
                <w:rFonts w:ascii="Times New Roman" w:hAnsi="Times New Roman" w:cs="Times New Roman"/>
              </w:rPr>
              <w:t>Гигиена приготовления пищи. Правила техники безопасности при работе с ножом, горячей жидкостью, электроплитами.  Посещение школьной столовой</w:t>
            </w:r>
          </w:p>
        </w:tc>
        <w:tc>
          <w:tcPr>
            <w:tcW w:w="721" w:type="dxa"/>
          </w:tcPr>
          <w:p w:rsidR="00684180" w:rsidRPr="007E6352" w:rsidRDefault="00684180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684180" w:rsidRPr="00684180" w:rsidRDefault="00684180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665E" w:rsidRPr="00684180" w:rsidTr="00C7665E">
        <w:tc>
          <w:tcPr>
            <w:tcW w:w="10065" w:type="dxa"/>
            <w:gridSpan w:val="3"/>
            <w:shd w:val="clear" w:color="auto" w:fill="auto"/>
          </w:tcPr>
          <w:p w:rsidR="00C7665E" w:rsidRPr="00684180" w:rsidRDefault="00C7665E" w:rsidP="00C7665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 2 «</w:t>
            </w:r>
            <w:r w:rsidRPr="005F2C05">
              <w:rPr>
                <w:rFonts w:ascii="Times New Roman" w:hAnsi="Times New Roman" w:cs="Times New Roman"/>
                <w:b/>
                <w:bCs/>
                <w:color w:val="000000"/>
              </w:rPr>
              <w:t>Здоровое питание –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основа здорового образа жизни(6</w:t>
            </w:r>
            <w:r w:rsidRPr="005F2C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ч.)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</w:tr>
      <w:tr w:rsidR="00C7665E" w:rsidRPr="00684180" w:rsidTr="00C7665E">
        <w:tc>
          <w:tcPr>
            <w:tcW w:w="5488" w:type="dxa"/>
            <w:shd w:val="clear" w:color="auto" w:fill="auto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2C05">
              <w:rPr>
                <w:rFonts w:ascii="Times New Roman" w:hAnsi="Times New Roman" w:cs="Times New Roman"/>
              </w:rPr>
              <w:t>Биологическое значение пищи и её химический состав.  Суточный расход энергии человека.</w:t>
            </w:r>
          </w:p>
        </w:tc>
        <w:tc>
          <w:tcPr>
            <w:tcW w:w="721" w:type="dxa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C7665E" w:rsidRPr="00684180" w:rsidRDefault="009D39E7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7665E"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https://здоровое-питание.рф/school/</w:t>
              </w:r>
            </w:hyperlink>
          </w:p>
        </w:tc>
      </w:tr>
      <w:tr w:rsidR="00C7665E" w:rsidRPr="00684180" w:rsidTr="00C7665E">
        <w:tc>
          <w:tcPr>
            <w:tcW w:w="5488" w:type="dxa"/>
            <w:shd w:val="clear" w:color="auto" w:fill="auto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05">
              <w:rPr>
                <w:rFonts w:ascii="Times New Roman" w:hAnsi="Times New Roman" w:cs="Times New Roman"/>
              </w:rPr>
              <w:t xml:space="preserve">Меню. Правила составления меню.  Рацион школьника.  </w:t>
            </w:r>
            <w:r>
              <w:rPr>
                <w:rFonts w:ascii="Times New Roman" w:hAnsi="Times New Roman" w:cs="Times New Roman"/>
              </w:rPr>
              <w:t xml:space="preserve"> Игра «Составь</w:t>
            </w:r>
            <w:r w:rsidRPr="005F2C05">
              <w:rPr>
                <w:rFonts w:ascii="Times New Roman" w:hAnsi="Times New Roman" w:cs="Times New Roman"/>
              </w:rPr>
              <w:t xml:space="preserve"> меню на день</w:t>
            </w:r>
            <w:r>
              <w:rPr>
                <w:rFonts w:ascii="Times New Roman" w:hAnsi="Times New Roman" w:cs="Times New Roman"/>
              </w:rPr>
              <w:t>»</w:t>
            </w:r>
            <w:r w:rsidRPr="005F2C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1" w:type="dxa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C7665E" w:rsidRDefault="009D39E7" w:rsidP="00C7665E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7665E" w:rsidRPr="00B3578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https://здоровое-питание.рф/school/</w:t>
              </w:r>
            </w:hyperlink>
            <w:r w:rsidR="00C76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65E" w:rsidRPr="00684180" w:rsidRDefault="00C7665E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665E" w:rsidRPr="00684180" w:rsidTr="009D39E7">
        <w:tc>
          <w:tcPr>
            <w:tcW w:w="10065" w:type="dxa"/>
            <w:gridSpan w:val="3"/>
            <w:shd w:val="clear" w:color="auto" w:fill="auto"/>
          </w:tcPr>
          <w:p w:rsidR="00C7665E" w:rsidRPr="00684180" w:rsidRDefault="00C7665E" w:rsidP="00C7665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 3 «От меню до этикета (6</w:t>
            </w:r>
            <w:r w:rsidRPr="005F2C05">
              <w:rPr>
                <w:rFonts w:ascii="Times New Roman" w:hAnsi="Times New Roman" w:cs="Times New Roman"/>
                <w:b/>
                <w:bCs/>
                <w:color w:val="000000"/>
              </w:rPr>
              <w:t>ч.)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</w:tr>
      <w:tr w:rsidR="00C7665E" w:rsidRPr="00684180" w:rsidTr="00C7665E">
        <w:tc>
          <w:tcPr>
            <w:tcW w:w="5488" w:type="dxa"/>
            <w:shd w:val="clear" w:color="auto" w:fill="auto"/>
          </w:tcPr>
          <w:p w:rsidR="00C7665E" w:rsidRPr="00136045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6045">
              <w:rPr>
                <w:rFonts w:ascii="Times New Roman" w:hAnsi="Times New Roman" w:cs="Times New Roman"/>
                <w:sz w:val="24"/>
                <w:szCs w:val="24"/>
              </w:rPr>
              <w:t>Сервировка стола к детскому празднику. Правила поведения за столом.  Игра «К нам пришли на день рождения»</w:t>
            </w:r>
          </w:p>
        </w:tc>
        <w:tc>
          <w:tcPr>
            <w:tcW w:w="721" w:type="dxa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C7665E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7665E"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https://market.yandex.ru/journal/inspire/kak-krasivo-servirovat-stol</w:t>
              </w:r>
            </w:hyperlink>
            <w:r w:rsidR="00C76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665E" w:rsidRPr="00684180" w:rsidTr="00C7665E">
        <w:tc>
          <w:tcPr>
            <w:tcW w:w="5488" w:type="dxa"/>
            <w:shd w:val="clear" w:color="auto" w:fill="auto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>Способы обработки пищевых продуктов</w:t>
            </w:r>
          </w:p>
        </w:tc>
        <w:tc>
          <w:tcPr>
            <w:tcW w:w="721" w:type="dxa"/>
          </w:tcPr>
          <w:p w:rsidR="00C7665E" w:rsidRPr="007E6352" w:rsidRDefault="00C7665E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C7665E" w:rsidRPr="00684180" w:rsidRDefault="00C7665E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665E" w:rsidRPr="00684180" w:rsidTr="009D39E7">
        <w:tc>
          <w:tcPr>
            <w:tcW w:w="10065" w:type="dxa"/>
            <w:gridSpan w:val="3"/>
            <w:shd w:val="clear" w:color="auto" w:fill="auto"/>
          </w:tcPr>
          <w:p w:rsidR="00C7665E" w:rsidRPr="00684180" w:rsidRDefault="00C7665E" w:rsidP="00C7665E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Овощные блюда и гарниры (21</w:t>
            </w:r>
            <w:r w:rsidRPr="005F2C05">
              <w:rPr>
                <w:rFonts w:ascii="Times New Roman" w:hAnsi="Times New Roman" w:cs="Times New Roman"/>
                <w:b/>
                <w:bCs/>
              </w:rPr>
              <w:t>ч.)</w:t>
            </w:r>
          </w:p>
        </w:tc>
      </w:tr>
      <w:tr w:rsidR="00AD390D" w:rsidRPr="00684180" w:rsidTr="00C7665E">
        <w:tc>
          <w:tcPr>
            <w:tcW w:w="5488" w:type="dxa"/>
            <w:shd w:val="clear" w:color="auto" w:fill="auto"/>
          </w:tcPr>
          <w:p w:rsidR="00AD390D" w:rsidRPr="005F2C05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 xml:space="preserve">Овощи. Первичная обработка овощей. Искусство </w:t>
            </w:r>
            <w:proofErr w:type="spellStart"/>
            <w:r w:rsidRPr="005F2C05">
              <w:rPr>
                <w:rFonts w:ascii="Times New Roman" w:hAnsi="Times New Roman" w:cs="Times New Roman"/>
                <w:color w:val="000000"/>
              </w:rPr>
              <w:t>карвинга</w:t>
            </w:r>
            <w:proofErr w:type="spellEnd"/>
            <w:r w:rsidRPr="005F2C0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Изготовление украшения для блюда из овощей</w:t>
            </w:r>
          </w:p>
        </w:tc>
        <w:tc>
          <w:tcPr>
            <w:tcW w:w="721" w:type="dxa"/>
          </w:tcPr>
          <w:p w:rsidR="00AD390D" w:rsidRPr="00983CB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https://infourok.ru/uchebnometodicheskoe-posobie-oformlenie-blyud-ovoschami-i-fruktami-s-pomoschyu-tehniki-karving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390D" w:rsidRPr="007E635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CB66B1">
                <w:rPr>
                  <w:rStyle w:val="ac"/>
                  <w:rFonts w:ascii="Times New Roman" w:hAnsi="Times New Roman" w:cs="Times New Roman"/>
                </w:rPr>
                <w:t>https://fcior.edu.gov.ru/card/26638/oformlenie-blyud-osnovnye-pravila-i-sovety-karving.html</w:t>
              </w:r>
            </w:hyperlink>
          </w:p>
        </w:tc>
      </w:tr>
      <w:tr w:rsidR="00AD390D" w:rsidRPr="00684180" w:rsidTr="00C7665E">
        <w:tc>
          <w:tcPr>
            <w:tcW w:w="5488" w:type="dxa"/>
            <w:shd w:val="clear" w:color="auto" w:fill="auto"/>
          </w:tcPr>
          <w:p w:rsidR="00AD390D" w:rsidRPr="005F2C05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>Роль овощей в русской кухни. Блюда из овощей русской кухни. Приготовление блюд из овощей</w:t>
            </w:r>
          </w:p>
        </w:tc>
        <w:tc>
          <w:tcPr>
            <w:tcW w:w="721" w:type="dxa"/>
          </w:tcPr>
          <w:p w:rsidR="00AD390D" w:rsidRPr="00983CB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</w:p>
          <w:p w:rsidR="00AD390D" w:rsidRPr="007E635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90D" w:rsidRPr="00684180" w:rsidTr="00C7665E">
        <w:tc>
          <w:tcPr>
            <w:tcW w:w="5488" w:type="dxa"/>
            <w:shd w:val="clear" w:color="auto" w:fill="auto"/>
          </w:tcPr>
          <w:p w:rsidR="00AD390D" w:rsidRPr="005F2C05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>Блюда из овощей белорусской кухни. Приготовление блюд белорусской кухни</w:t>
            </w:r>
          </w:p>
        </w:tc>
        <w:tc>
          <w:tcPr>
            <w:tcW w:w="721" w:type="dxa"/>
          </w:tcPr>
          <w:p w:rsidR="00AD390D" w:rsidRPr="00983CB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Pr="007E635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https://www.russianfood.com/recipes/bytype/?fid=15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AD390D" w:rsidRPr="00684180" w:rsidTr="00C7665E">
        <w:tc>
          <w:tcPr>
            <w:tcW w:w="5488" w:type="dxa"/>
            <w:shd w:val="clear" w:color="auto" w:fill="auto"/>
          </w:tcPr>
          <w:p w:rsidR="00AD390D" w:rsidRPr="005F2C05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>Блюда из овощей греческой кухни. Приготовление блюд</w:t>
            </w:r>
          </w:p>
        </w:tc>
        <w:tc>
          <w:tcPr>
            <w:tcW w:w="721" w:type="dxa"/>
          </w:tcPr>
          <w:p w:rsidR="00AD390D" w:rsidRPr="00983CB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Pr="007E635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https://www.kuharka.ru/recipes/veg_mashr/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390D" w:rsidRPr="00684180" w:rsidTr="00C7665E">
        <w:tc>
          <w:tcPr>
            <w:tcW w:w="5488" w:type="dxa"/>
            <w:shd w:val="clear" w:color="auto" w:fill="auto"/>
          </w:tcPr>
          <w:p w:rsidR="00AD390D" w:rsidRPr="005F2C05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</w:rPr>
              <w:t>Блюда из овощей немецкой кухни. Приготовление блюд</w:t>
            </w:r>
          </w:p>
        </w:tc>
        <w:tc>
          <w:tcPr>
            <w:tcW w:w="721" w:type="dxa"/>
          </w:tcPr>
          <w:p w:rsidR="00AD390D" w:rsidRPr="00983CB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Pr="007E635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390D" w:rsidRPr="00684180" w:rsidTr="00C7665E">
        <w:tc>
          <w:tcPr>
            <w:tcW w:w="5488" w:type="dxa"/>
            <w:shd w:val="clear" w:color="auto" w:fill="auto"/>
          </w:tcPr>
          <w:p w:rsidR="00AD390D" w:rsidRPr="005F2C05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</w:rPr>
              <w:t>Блюда из овощей  украинской  кухни. Приготовление блюд</w:t>
            </w:r>
          </w:p>
        </w:tc>
        <w:tc>
          <w:tcPr>
            <w:tcW w:w="721" w:type="dxa"/>
          </w:tcPr>
          <w:p w:rsidR="00AD390D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Pr="007E6352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https://kidpassage.com/publications/natsionalnaya-kuhnya-ukrainy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390D" w:rsidRPr="00684180" w:rsidTr="009D39E7">
        <w:tc>
          <w:tcPr>
            <w:tcW w:w="5488" w:type="dxa"/>
            <w:shd w:val="clear" w:color="auto" w:fill="auto"/>
            <w:vAlign w:val="center"/>
          </w:tcPr>
          <w:p w:rsidR="00AD390D" w:rsidRPr="005F2C05" w:rsidRDefault="00AD390D" w:rsidP="009D39E7">
            <w:pPr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</w:rPr>
              <w:t>Проект «Овощи в рационе школьника».</w:t>
            </w:r>
          </w:p>
        </w:tc>
        <w:tc>
          <w:tcPr>
            <w:tcW w:w="721" w:type="dxa"/>
          </w:tcPr>
          <w:p w:rsidR="00AD390D" w:rsidRDefault="00AD390D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AD390D" w:rsidRPr="00684180" w:rsidRDefault="00AD390D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390D" w:rsidRPr="00684180" w:rsidTr="009D39E7">
        <w:tc>
          <w:tcPr>
            <w:tcW w:w="10065" w:type="dxa"/>
            <w:gridSpan w:val="3"/>
            <w:shd w:val="clear" w:color="auto" w:fill="auto"/>
          </w:tcPr>
          <w:p w:rsidR="00AD390D" w:rsidRPr="00684180" w:rsidRDefault="00AD390D" w:rsidP="00AD390D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Блюда из яиц и творога (18</w:t>
            </w:r>
            <w:r w:rsidRPr="005F2C05">
              <w:rPr>
                <w:rFonts w:ascii="Times New Roman" w:hAnsi="Times New Roman" w:cs="Times New Roman"/>
                <w:b/>
                <w:bCs/>
              </w:rPr>
              <w:t>ч.)</w:t>
            </w:r>
          </w:p>
        </w:tc>
      </w:tr>
      <w:tr w:rsidR="00FA6AB7" w:rsidRPr="00684180" w:rsidTr="009D39E7">
        <w:tc>
          <w:tcPr>
            <w:tcW w:w="5488" w:type="dxa"/>
            <w:shd w:val="clear" w:color="auto" w:fill="auto"/>
            <w:vAlign w:val="center"/>
          </w:tcPr>
          <w:p w:rsidR="00FA6AB7" w:rsidRPr="005F2C05" w:rsidRDefault="00FA6AB7" w:rsidP="009D39E7">
            <w:pPr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>Пищевая ценность различных видов яиц. Опред</w:t>
            </w:r>
            <w:r>
              <w:rPr>
                <w:rFonts w:ascii="Times New Roman" w:hAnsi="Times New Roman" w:cs="Times New Roman"/>
                <w:color w:val="000000"/>
              </w:rPr>
              <w:t>еление доброкачественности яйца разными способами.</w:t>
            </w:r>
          </w:p>
        </w:tc>
        <w:tc>
          <w:tcPr>
            <w:tcW w:w="721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https://studfile.net/preview/2482086/page:13/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AB7" w:rsidRDefault="00FA6AB7" w:rsidP="009D39E7">
            <w:pPr>
              <w:rPr>
                <w:rFonts w:ascii="Times New Roman" w:hAnsi="Times New Roman" w:cs="Times New Roman"/>
              </w:rPr>
            </w:pPr>
            <w:hyperlink r:id="rId19" w:history="1">
              <w:r w:rsidRPr="00CB66B1">
                <w:rPr>
                  <w:rStyle w:val="ac"/>
                  <w:rFonts w:ascii="Times New Roman" w:hAnsi="Times New Roman" w:cs="Times New Roman"/>
                </w:rPr>
                <w:t>https://fcior.edu.gov.ru/card/6228/znachenie-yaic-v-pitanii-cheloveka-dlya-uglublennogo-obucheniya.html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FA6AB7" w:rsidRPr="007E6352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CB66B1">
                <w:rPr>
                  <w:rStyle w:val="ac"/>
                  <w:rFonts w:ascii="Times New Roman" w:hAnsi="Times New Roman" w:cs="Times New Roman"/>
                </w:rPr>
                <w:t>https://fcior.edu.gov.ru/card/14854/opredelenie-dobrokachestvennosti-yaic.html</w:t>
              </w:r>
            </w:hyperlink>
          </w:p>
        </w:tc>
      </w:tr>
      <w:tr w:rsidR="00FA6AB7" w:rsidRPr="00684180" w:rsidTr="009D39E7">
        <w:tc>
          <w:tcPr>
            <w:tcW w:w="5488" w:type="dxa"/>
            <w:shd w:val="clear" w:color="auto" w:fill="auto"/>
            <w:vAlign w:val="center"/>
          </w:tcPr>
          <w:p w:rsidR="00FA6AB7" w:rsidRPr="005F2C05" w:rsidRDefault="00FA6AB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t>Блюда из яиц во французской кухне</w:t>
            </w:r>
            <w:proofErr w:type="gramStart"/>
            <w:r w:rsidRPr="005F2C0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Pr="005F2C05">
              <w:rPr>
                <w:rFonts w:ascii="Times New Roman" w:hAnsi="Times New Roman" w:cs="Times New Roman"/>
                <w:color w:val="000000"/>
              </w:rPr>
              <w:t xml:space="preserve"> Приготовление блюд</w:t>
            </w:r>
          </w:p>
        </w:tc>
        <w:tc>
          <w:tcPr>
            <w:tcW w:w="721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https://travelcook.ru/yaytsa-pofrantsuzski.html?ysclid=lazbffglg3935203350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AB7" w:rsidRPr="007E6352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CD6EB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https://fcior.edu.gov.ru/card/14842/francuzskaya-kuhnya.html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AB7" w:rsidRPr="00684180" w:rsidTr="009D39E7">
        <w:tc>
          <w:tcPr>
            <w:tcW w:w="5488" w:type="dxa"/>
            <w:shd w:val="clear" w:color="auto" w:fill="auto"/>
            <w:vAlign w:val="center"/>
          </w:tcPr>
          <w:p w:rsidR="00FA6AB7" w:rsidRPr="005F2C05" w:rsidRDefault="00FA6AB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  <w:color w:val="000000"/>
              </w:rPr>
              <w:lastRenderedPageBreak/>
              <w:t>Блюда из яиц в итальянской кухне</w:t>
            </w:r>
            <w:proofErr w:type="gramStart"/>
            <w:r w:rsidRPr="005F2C0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Pr="005F2C05">
              <w:rPr>
                <w:rFonts w:ascii="Times New Roman" w:hAnsi="Times New Roman" w:cs="Times New Roman"/>
                <w:color w:val="000000"/>
              </w:rPr>
              <w:t xml:space="preserve"> Приготовление блюд </w:t>
            </w:r>
          </w:p>
        </w:tc>
        <w:tc>
          <w:tcPr>
            <w:tcW w:w="721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https://eda.ru/recepty/italyanskaya-kuhnya/yaichnica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AB7" w:rsidRPr="007E6352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7006">
              <w:rPr>
                <w:rFonts w:ascii="Times New Roman" w:hAnsi="Times New Roman" w:cs="Times New Roman"/>
                <w:sz w:val="24"/>
                <w:szCs w:val="24"/>
              </w:rPr>
              <w:t>Видеофильм</w:t>
            </w:r>
          </w:p>
        </w:tc>
      </w:tr>
      <w:tr w:rsidR="00FA6AB7" w:rsidRPr="00684180" w:rsidTr="009D39E7">
        <w:tc>
          <w:tcPr>
            <w:tcW w:w="5488" w:type="dxa"/>
            <w:shd w:val="clear" w:color="auto" w:fill="auto"/>
            <w:vAlign w:val="center"/>
          </w:tcPr>
          <w:p w:rsidR="00FA6AB7" w:rsidRPr="005F2C05" w:rsidRDefault="00FA6AB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Пищевая ценность творога. Технология приготовления творога в домашних условиях</w:t>
            </w:r>
          </w:p>
        </w:tc>
        <w:tc>
          <w:tcPr>
            <w:tcW w:w="721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https://tvorcheskie-proekty.ru/node/2460?ysclid=lazbl35u9i17844335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AB7" w:rsidRPr="007E6352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10DF4">
                <w:rPr>
                  <w:rStyle w:val="ac"/>
                  <w:rFonts w:ascii="Times New Roman" w:hAnsi="Times New Roman" w:cs="Times New Roman"/>
                </w:rPr>
                <w:t>https://fcior.edu.gov.ru/card/14810/tvorog.html</w:t>
              </w:r>
            </w:hyperlink>
          </w:p>
        </w:tc>
      </w:tr>
      <w:tr w:rsidR="00FA6AB7" w:rsidRPr="00684180" w:rsidTr="009D39E7">
        <w:tc>
          <w:tcPr>
            <w:tcW w:w="5488" w:type="dxa"/>
            <w:shd w:val="clear" w:color="auto" w:fill="auto"/>
            <w:vAlign w:val="center"/>
          </w:tcPr>
          <w:p w:rsidR="00FA6AB7" w:rsidRPr="005F2C05" w:rsidRDefault="00FA6AB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Блюда из творога болгарской кухни. Приготовление блюд</w:t>
            </w:r>
          </w:p>
        </w:tc>
        <w:tc>
          <w:tcPr>
            <w:tcW w:w="721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FA6AB7" w:rsidRPr="007E6352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https://www.russianfood.com/recipes/bytype/?fid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AB7" w:rsidRPr="00684180" w:rsidTr="009D39E7">
        <w:tc>
          <w:tcPr>
            <w:tcW w:w="5488" w:type="dxa"/>
            <w:shd w:val="clear" w:color="auto" w:fill="auto"/>
            <w:vAlign w:val="center"/>
          </w:tcPr>
          <w:p w:rsidR="00FA6AB7" w:rsidRPr="005F2C05" w:rsidRDefault="00FA6AB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Проект «Блюда из яиц и творога народов мира»</w:t>
            </w:r>
          </w:p>
        </w:tc>
        <w:tc>
          <w:tcPr>
            <w:tcW w:w="721" w:type="dxa"/>
          </w:tcPr>
          <w:p w:rsidR="00FA6AB7" w:rsidRDefault="00FA6AB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FA6AB7" w:rsidRPr="00684180" w:rsidRDefault="00FA6AB7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AB7" w:rsidRPr="00684180" w:rsidTr="009D39E7">
        <w:tc>
          <w:tcPr>
            <w:tcW w:w="10065" w:type="dxa"/>
            <w:gridSpan w:val="3"/>
            <w:shd w:val="clear" w:color="auto" w:fill="auto"/>
          </w:tcPr>
          <w:p w:rsidR="00FA6AB7" w:rsidRPr="00684180" w:rsidRDefault="00FA6AB7" w:rsidP="00FA6AB7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2C05">
              <w:rPr>
                <w:rFonts w:ascii="Times New Roman" w:hAnsi="Times New Roman" w:cs="Times New Roman"/>
                <w:b/>
                <w:bCs/>
              </w:rPr>
              <w:t xml:space="preserve">Блюда и гарниры </w:t>
            </w:r>
            <w:r>
              <w:rPr>
                <w:rFonts w:ascii="Times New Roman" w:hAnsi="Times New Roman" w:cs="Times New Roman"/>
                <w:b/>
                <w:bCs/>
              </w:rPr>
              <w:t>из круп и макаронных изделий (21</w:t>
            </w:r>
            <w:r w:rsidRPr="005F2C05">
              <w:rPr>
                <w:rFonts w:ascii="Times New Roman" w:hAnsi="Times New Roman" w:cs="Times New Roman"/>
                <w:b/>
                <w:bCs/>
              </w:rPr>
              <w:t>ч.)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Виды круп. Первичная обработка круп. Способы тепловой обработки круп.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  <w:r w:rsidRPr="00576A2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Рис - основа азиатской кухни. Блюда из риса японской кухни. Приготовление традиционных блюд японской кухни из риса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https://eda.ru/recepty/kitayskaya-kuhnya/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Блюда из риса китайской кухни. Приготовление блюд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 xml:space="preserve">Блюда из круп русской кухни. Приготовление блюд 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http://pedagogic.ru/books/item/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Виды макаронных изделий. Способы тепловой обработки макаронных изделий.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https://tutknow.ru/cookery/second_dishes/17252-italyanskaya-pasta-top-10-luchshih-receptov.html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 xml:space="preserve">Паста – основа итальянской кухни. Блюда из макарон итальянской кухни. Приготовления блюд 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https://krsk.aif.ru/food/kolbasa-han_ugre_harban_pothy_drevnie_blyuda_hakasskih_kochevnikov?ysclid=lazcbeir8d669145455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C7665E">
        <w:tc>
          <w:tcPr>
            <w:tcW w:w="5488" w:type="dxa"/>
            <w:shd w:val="clear" w:color="auto" w:fill="auto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 xml:space="preserve">Блюда хакасской кухни. Приготовление блюд 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684180" w:rsidRDefault="009D39E7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39E7" w:rsidRPr="00684180" w:rsidTr="009D39E7">
        <w:tc>
          <w:tcPr>
            <w:tcW w:w="10065" w:type="dxa"/>
            <w:gridSpan w:val="3"/>
            <w:shd w:val="clear" w:color="auto" w:fill="auto"/>
          </w:tcPr>
          <w:p w:rsidR="009D39E7" w:rsidRPr="00684180" w:rsidRDefault="009D39E7" w:rsidP="009D39E7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Холодные блюда и закуски (15</w:t>
            </w:r>
            <w:r w:rsidRPr="005F2C05">
              <w:rPr>
                <w:rFonts w:ascii="Times New Roman" w:hAnsi="Times New Roman" w:cs="Times New Roman"/>
                <w:b/>
                <w:bCs/>
              </w:rPr>
              <w:t>ч.)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  <w:b/>
                <w:bCs/>
              </w:rPr>
            </w:pPr>
            <w:r w:rsidRPr="005F2C05">
              <w:rPr>
                <w:rFonts w:ascii="Times New Roman" w:hAnsi="Times New Roman" w:cs="Times New Roman"/>
              </w:rPr>
              <w:t>Салаты и винегреты в кухнях мира. Заправки к ним. Виды салатов. Правила  приготовления салатов и сроки хранения.</w:t>
            </w:r>
          </w:p>
        </w:tc>
        <w:tc>
          <w:tcPr>
            <w:tcW w:w="721" w:type="dxa"/>
            <w:vAlign w:val="center"/>
          </w:tcPr>
          <w:p w:rsidR="009D39E7" w:rsidRPr="005F2C05" w:rsidRDefault="009D39E7" w:rsidP="009D3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56" w:type="dxa"/>
          </w:tcPr>
          <w:p w:rsidR="009D39E7" w:rsidRPr="00684180" w:rsidRDefault="009D39E7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 xml:space="preserve">Холодные салаты и закуски русской кухни. Приготовление блюд 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https://www.russianfood.com/recipes/bytype/?fid=34,103&amp;ysclid=lazcftvdo9705544863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Холодные салаты и закуски греческой кухни. Приготовление блюд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Холодные салаты и закуски французской   кухни. Приготовление блюд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7E6352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D4318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39E7" w:rsidRPr="00684180" w:rsidTr="00C7665E">
        <w:tc>
          <w:tcPr>
            <w:tcW w:w="5488" w:type="dxa"/>
            <w:shd w:val="clear" w:color="auto" w:fill="auto"/>
          </w:tcPr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Проект «Холодные закуски и салаты народов мира»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684180" w:rsidRDefault="009D39E7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39E7" w:rsidRPr="00684180" w:rsidTr="009D39E7">
        <w:tc>
          <w:tcPr>
            <w:tcW w:w="10065" w:type="dxa"/>
            <w:gridSpan w:val="3"/>
            <w:shd w:val="clear" w:color="auto" w:fill="auto"/>
          </w:tcPr>
          <w:p w:rsidR="009D39E7" w:rsidRPr="00684180" w:rsidRDefault="009D39E7" w:rsidP="009D39E7">
            <w:pPr>
              <w:tabs>
                <w:tab w:val="left" w:pos="11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Сладкие блюда  (3</w:t>
            </w:r>
            <w:r w:rsidRPr="005F2C05">
              <w:rPr>
                <w:rFonts w:ascii="Times New Roman" w:hAnsi="Times New Roman" w:cs="Times New Roman"/>
                <w:b/>
                <w:bCs/>
              </w:rPr>
              <w:t>ч.)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Напитки (3</w:t>
            </w:r>
            <w:r w:rsidRPr="005F2C05">
              <w:rPr>
                <w:rFonts w:ascii="Times New Roman" w:hAnsi="Times New Roman" w:cs="Times New Roman"/>
                <w:b/>
                <w:bCs/>
                <w:color w:val="000000"/>
              </w:rPr>
              <w:t>ч.)</w:t>
            </w:r>
          </w:p>
        </w:tc>
      </w:tr>
      <w:tr w:rsidR="009D39E7" w:rsidRPr="00684180" w:rsidTr="009D39E7">
        <w:tc>
          <w:tcPr>
            <w:tcW w:w="5488" w:type="dxa"/>
            <w:shd w:val="clear" w:color="auto" w:fill="auto"/>
            <w:vAlign w:val="center"/>
          </w:tcPr>
          <w:p w:rsidR="009D39E7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Виды сладких блюд. Самые известные сладкие блюда мира.</w:t>
            </w:r>
          </w:p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</w:p>
          <w:p w:rsidR="009D39E7" w:rsidRPr="005F2C05" w:rsidRDefault="009D39E7" w:rsidP="009D39E7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 xml:space="preserve">Горячие  и холодные напитки. </w:t>
            </w:r>
            <w:r>
              <w:rPr>
                <w:rFonts w:ascii="Times New Roman" w:hAnsi="Times New Roman" w:cs="Times New Roman"/>
              </w:rPr>
              <w:t xml:space="preserve">Напитки разных народов. </w:t>
            </w:r>
            <w:r w:rsidRPr="005F2C05">
              <w:rPr>
                <w:rFonts w:ascii="Times New Roman" w:hAnsi="Times New Roman" w:cs="Times New Roman"/>
              </w:rPr>
              <w:t>Приготовление холодных и  горячих напитков.</w:t>
            </w:r>
          </w:p>
        </w:tc>
        <w:tc>
          <w:tcPr>
            <w:tcW w:w="721" w:type="dxa"/>
          </w:tcPr>
          <w:p w:rsidR="009D39E7" w:rsidRDefault="009D39E7" w:rsidP="009D39E7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:rsidR="009D39E7" w:rsidRPr="00684180" w:rsidRDefault="009D39E7" w:rsidP="00684180">
            <w:pPr>
              <w:tabs>
                <w:tab w:val="left" w:pos="11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Pr="00C60A3C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https://www.russianfood.com/recipes/bytype/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FB1DCA" w:rsidRPr="001C0EE4" w:rsidRDefault="00FB1DCA" w:rsidP="00FB1DCA">
      <w:pPr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0E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График представления и защиты результатов курса внеурочной деятельности.</w:t>
      </w:r>
    </w:p>
    <w:tbl>
      <w:tblPr>
        <w:tblW w:w="1031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0"/>
        <w:gridCol w:w="1984"/>
        <w:gridCol w:w="1418"/>
        <w:gridCol w:w="708"/>
      </w:tblGrid>
      <w:tr w:rsidR="00FB1DCA" w:rsidRPr="00FA7D01" w:rsidTr="000D5D96">
        <w:tc>
          <w:tcPr>
            <w:tcW w:w="534" w:type="dxa"/>
            <w:vMerge w:val="restart"/>
            <w:shd w:val="clear" w:color="auto" w:fill="auto"/>
            <w:vAlign w:val="center"/>
          </w:tcPr>
          <w:p w:rsidR="00FB1DCA" w:rsidRPr="00FA7D01" w:rsidRDefault="00FB1DCA" w:rsidP="000D5D96">
            <w:pPr>
              <w:pStyle w:val="ad"/>
              <w:spacing w:before="0" w:after="0"/>
              <w:jc w:val="center"/>
              <w:rPr>
                <w:b/>
              </w:rPr>
            </w:pPr>
            <w:r w:rsidRPr="00FA7D01">
              <w:rPr>
                <w:b/>
              </w:rPr>
              <w:t xml:space="preserve">№ </w:t>
            </w:r>
            <w:proofErr w:type="gramStart"/>
            <w:r w:rsidRPr="00FA7D01">
              <w:rPr>
                <w:b/>
              </w:rPr>
              <w:t>п</w:t>
            </w:r>
            <w:proofErr w:type="gramEnd"/>
            <w:r w:rsidRPr="00FA7D01">
              <w:rPr>
                <w:b/>
              </w:rPr>
              <w:t>/п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FB1DCA" w:rsidRPr="00FA7D01" w:rsidRDefault="00FB1DCA" w:rsidP="000D5D96">
            <w:pPr>
              <w:pStyle w:val="ad"/>
              <w:spacing w:before="0" w:after="0"/>
              <w:jc w:val="center"/>
              <w:rPr>
                <w:b/>
              </w:rPr>
            </w:pPr>
            <w:r w:rsidRPr="00FA7D01">
              <w:rPr>
                <w:b/>
              </w:rPr>
              <w:t>Тема занятия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B1DCA" w:rsidRPr="00FA7D01" w:rsidRDefault="00FB1DCA" w:rsidP="000D5D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7D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7D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B1DCA" w:rsidRPr="00FA7D01" w:rsidTr="000D5D96">
        <w:tc>
          <w:tcPr>
            <w:tcW w:w="534" w:type="dxa"/>
            <w:vMerge/>
            <w:shd w:val="clear" w:color="auto" w:fill="auto"/>
          </w:tcPr>
          <w:p w:rsidR="00FB1DCA" w:rsidRPr="00FA7D01" w:rsidRDefault="00FB1DCA" w:rsidP="000D5D96">
            <w:pPr>
              <w:pStyle w:val="ad"/>
              <w:spacing w:before="0" w:after="0"/>
              <w:rPr>
                <w:b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FB1DCA" w:rsidRPr="00FA7D01" w:rsidRDefault="00FB1DCA" w:rsidP="000D5D96">
            <w:pPr>
              <w:pStyle w:val="ad"/>
              <w:spacing w:before="0" w:after="0"/>
              <w:jc w:val="center"/>
              <w:rPr>
                <w:b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7D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708" w:type="dxa"/>
          </w:tcPr>
          <w:p w:rsidR="00FB1DCA" w:rsidRPr="00FA7D01" w:rsidRDefault="00FB1DCA" w:rsidP="000D5D9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7D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FB1DCA" w:rsidRPr="00FA7D01" w:rsidTr="000D5D96">
        <w:tc>
          <w:tcPr>
            <w:tcW w:w="534" w:type="dxa"/>
            <w:shd w:val="clear" w:color="auto" w:fill="auto"/>
          </w:tcPr>
          <w:p w:rsidR="00FB1DCA" w:rsidRPr="00FA7D01" w:rsidRDefault="00FB1DCA" w:rsidP="000D5D96">
            <w:pPr>
              <w:pStyle w:val="ad"/>
              <w:spacing w:before="0" w:after="0"/>
            </w:pPr>
            <w:r w:rsidRPr="00FA7D01"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B1DCA" w:rsidRPr="005F2C05" w:rsidRDefault="00FB1DCA" w:rsidP="000D5D96">
            <w:pPr>
              <w:rPr>
                <w:rFonts w:ascii="Times New Roman" w:hAnsi="Times New Roman" w:cs="Times New Roman"/>
                <w:color w:val="000000"/>
              </w:rPr>
            </w:pPr>
            <w:r w:rsidRPr="005F2C05">
              <w:rPr>
                <w:rFonts w:ascii="Times New Roman" w:hAnsi="Times New Roman" w:cs="Times New Roman"/>
              </w:rPr>
              <w:t>Проект «Овощи в рационе школьника».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DCA" w:rsidRPr="00FA7D01" w:rsidTr="000D5D96">
        <w:tc>
          <w:tcPr>
            <w:tcW w:w="534" w:type="dxa"/>
            <w:shd w:val="clear" w:color="auto" w:fill="auto"/>
          </w:tcPr>
          <w:p w:rsidR="00FB1DCA" w:rsidRPr="00FA7D01" w:rsidRDefault="00FB1DCA" w:rsidP="000D5D96">
            <w:pPr>
              <w:pStyle w:val="ad"/>
              <w:spacing w:before="0" w:after="0"/>
            </w:pPr>
            <w: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B1DCA" w:rsidRPr="005F2C05" w:rsidRDefault="00FB1DCA" w:rsidP="000D5D96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Проект «Блюда из яиц и творога народов мира»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DCA" w:rsidRPr="00FA7D01" w:rsidTr="00255708">
        <w:tc>
          <w:tcPr>
            <w:tcW w:w="534" w:type="dxa"/>
            <w:shd w:val="clear" w:color="auto" w:fill="auto"/>
          </w:tcPr>
          <w:p w:rsidR="00FB1DCA" w:rsidRPr="00FA7D01" w:rsidRDefault="00FB1DCA" w:rsidP="000D5D96">
            <w:pPr>
              <w:pStyle w:val="ad"/>
              <w:spacing w:before="0" w:after="0"/>
            </w:pPr>
            <w:r>
              <w:t>3</w:t>
            </w:r>
          </w:p>
        </w:tc>
        <w:tc>
          <w:tcPr>
            <w:tcW w:w="5670" w:type="dxa"/>
            <w:shd w:val="clear" w:color="auto" w:fill="auto"/>
          </w:tcPr>
          <w:p w:rsidR="00FB1DCA" w:rsidRPr="005F2C05" w:rsidRDefault="00FB1DCA" w:rsidP="000D5D96">
            <w:pPr>
              <w:rPr>
                <w:rFonts w:ascii="Times New Roman" w:hAnsi="Times New Roman" w:cs="Times New Roman"/>
              </w:rPr>
            </w:pPr>
            <w:r w:rsidRPr="005F2C05">
              <w:rPr>
                <w:rFonts w:ascii="Times New Roman" w:hAnsi="Times New Roman" w:cs="Times New Roman"/>
              </w:rPr>
              <w:t>Проект «Холодные закуски и салаты народов мира»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DCA" w:rsidRPr="00FA7D01" w:rsidTr="000D5D96">
        <w:tc>
          <w:tcPr>
            <w:tcW w:w="534" w:type="dxa"/>
            <w:shd w:val="clear" w:color="auto" w:fill="auto"/>
          </w:tcPr>
          <w:p w:rsidR="00FB1DCA" w:rsidRPr="00FA7D01" w:rsidRDefault="00FB1DCA" w:rsidP="000D5D96">
            <w:pPr>
              <w:pStyle w:val="ad"/>
              <w:spacing w:before="0" w:after="0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FB1DCA" w:rsidRPr="005F2C05" w:rsidRDefault="00FB1DCA" w:rsidP="000D5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B1DCA" w:rsidRPr="00FA7D01" w:rsidRDefault="00FB1DCA" w:rsidP="000D5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1DCA" w:rsidRPr="001C0EE4" w:rsidRDefault="00FB1DCA" w:rsidP="00FB1DCA">
      <w:pPr>
        <w:pStyle w:val="ad"/>
        <w:spacing w:before="0" w:beforeAutospacing="0" w:after="0" w:afterAutospacing="0"/>
        <w:rPr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684180" w:rsidRPr="007E6352" w:rsidRDefault="00684180" w:rsidP="00403AA8">
      <w:pPr>
        <w:tabs>
          <w:tab w:val="left" w:pos="1125"/>
        </w:tabs>
        <w:rPr>
          <w:rFonts w:ascii="Times New Roman" w:hAnsi="Times New Roman" w:cs="Times New Roman"/>
          <w:b/>
          <w:sz w:val="26"/>
          <w:szCs w:val="26"/>
        </w:rPr>
      </w:pPr>
    </w:p>
    <w:p w:rsidR="00403AA8" w:rsidRPr="007E6352" w:rsidRDefault="00403AA8" w:rsidP="00403AA8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</w:p>
    <w:sectPr w:rsidR="00403AA8" w:rsidRPr="007E6352" w:rsidSect="006841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E7" w:rsidRDefault="009D39E7" w:rsidP="0055289A">
      <w:pPr>
        <w:spacing w:after="0" w:line="240" w:lineRule="auto"/>
      </w:pPr>
      <w:r>
        <w:separator/>
      </w:r>
    </w:p>
  </w:endnote>
  <w:endnote w:type="continuationSeparator" w:id="0">
    <w:p w:rsidR="009D39E7" w:rsidRDefault="009D39E7" w:rsidP="0055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E7" w:rsidRDefault="009D39E7" w:rsidP="0055289A">
      <w:pPr>
        <w:spacing w:after="0" w:line="240" w:lineRule="auto"/>
      </w:pPr>
      <w:r>
        <w:separator/>
      </w:r>
    </w:p>
  </w:footnote>
  <w:footnote w:type="continuationSeparator" w:id="0">
    <w:p w:rsidR="009D39E7" w:rsidRDefault="009D39E7" w:rsidP="00552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54E46"/>
    <w:multiLevelType w:val="hybridMultilevel"/>
    <w:tmpl w:val="22E4F3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16D52"/>
    <w:multiLevelType w:val="hybridMultilevel"/>
    <w:tmpl w:val="13AE5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7228E"/>
    <w:multiLevelType w:val="hybridMultilevel"/>
    <w:tmpl w:val="F716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C10BF"/>
    <w:multiLevelType w:val="hybridMultilevel"/>
    <w:tmpl w:val="1B4C9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D41F6"/>
    <w:multiLevelType w:val="hybridMultilevel"/>
    <w:tmpl w:val="DCAC5382"/>
    <w:lvl w:ilvl="0" w:tplc="27BCE22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07"/>
    <w:rsid w:val="000805BD"/>
    <w:rsid w:val="000C2963"/>
    <w:rsid w:val="000D40CB"/>
    <w:rsid w:val="000F136D"/>
    <w:rsid w:val="00136045"/>
    <w:rsid w:val="00145784"/>
    <w:rsid w:val="001650AF"/>
    <w:rsid w:val="00357A63"/>
    <w:rsid w:val="00403AA8"/>
    <w:rsid w:val="00414561"/>
    <w:rsid w:val="00422A5B"/>
    <w:rsid w:val="004F45ED"/>
    <w:rsid w:val="00504443"/>
    <w:rsid w:val="0055289A"/>
    <w:rsid w:val="00576A2E"/>
    <w:rsid w:val="00595960"/>
    <w:rsid w:val="005E1A33"/>
    <w:rsid w:val="005F0B17"/>
    <w:rsid w:val="0066784C"/>
    <w:rsid w:val="0067528B"/>
    <w:rsid w:val="00684180"/>
    <w:rsid w:val="0068730F"/>
    <w:rsid w:val="006930D0"/>
    <w:rsid w:val="006B5222"/>
    <w:rsid w:val="006E3C57"/>
    <w:rsid w:val="006F5575"/>
    <w:rsid w:val="00733950"/>
    <w:rsid w:val="00743A76"/>
    <w:rsid w:val="007C12AA"/>
    <w:rsid w:val="007D1C03"/>
    <w:rsid w:val="007D56F5"/>
    <w:rsid w:val="007D6D35"/>
    <w:rsid w:val="007E6352"/>
    <w:rsid w:val="00863F50"/>
    <w:rsid w:val="008D38E3"/>
    <w:rsid w:val="00983CB2"/>
    <w:rsid w:val="009B75A3"/>
    <w:rsid w:val="009D39E7"/>
    <w:rsid w:val="00A0634D"/>
    <w:rsid w:val="00A16F23"/>
    <w:rsid w:val="00A35907"/>
    <w:rsid w:val="00A7448E"/>
    <w:rsid w:val="00AD390D"/>
    <w:rsid w:val="00AE5C32"/>
    <w:rsid w:val="00B2304D"/>
    <w:rsid w:val="00B5445D"/>
    <w:rsid w:val="00B7170E"/>
    <w:rsid w:val="00BA7043"/>
    <w:rsid w:val="00C7665E"/>
    <w:rsid w:val="00D3575A"/>
    <w:rsid w:val="00D76CAF"/>
    <w:rsid w:val="00DE5C4C"/>
    <w:rsid w:val="00E048E8"/>
    <w:rsid w:val="00E81DBF"/>
    <w:rsid w:val="00EE4DFB"/>
    <w:rsid w:val="00F244B6"/>
    <w:rsid w:val="00FA365D"/>
    <w:rsid w:val="00FA6AB7"/>
    <w:rsid w:val="00FB1DCA"/>
    <w:rsid w:val="00FD0631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89A"/>
  </w:style>
  <w:style w:type="paragraph" w:styleId="a5">
    <w:name w:val="footer"/>
    <w:basedOn w:val="a"/>
    <w:link w:val="a6"/>
    <w:uiPriority w:val="99"/>
    <w:unhideWhenUsed/>
    <w:rsid w:val="00552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289A"/>
  </w:style>
  <w:style w:type="paragraph" w:styleId="a7">
    <w:name w:val="List Paragraph"/>
    <w:basedOn w:val="a"/>
    <w:uiPriority w:val="34"/>
    <w:qFormat/>
    <w:rsid w:val="0055289A"/>
    <w:pPr>
      <w:ind w:left="720"/>
      <w:contextualSpacing/>
    </w:pPr>
  </w:style>
  <w:style w:type="character" w:customStyle="1" w:styleId="markedcontent">
    <w:name w:val="markedcontent"/>
    <w:basedOn w:val="a0"/>
    <w:rsid w:val="0055289A"/>
  </w:style>
  <w:style w:type="table" w:styleId="a8">
    <w:name w:val="Table Grid"/>
    <w:basedOn w:val="a1"/>
    <w:uiPriority w:val="39"/>
    <w:rsid w:val="00403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uiPriority w:val="99"/>
    <w:rsid w:val="007E6352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2">
    <w:name w:val="h2"/>
    <w:basedOn w:val="a"/>
    <w:uiPriority w:val="99"/>
    <w:rsid w:val="007E6352"/>
    <w:pPr>
      <w:widowControl w:val="0"/>
      <w:suppressAutoHyphens/>
      <w:autoSpaceDE w:val="0"/>
      <w:autoSpaceDN w:val="0"/>
      <w:adjustRightInd w:val="0"/>
      <w:spacing w:before="283" w:after="113" w:line="260" w:lineRule="atLeast"/>
      <w:textAlignment w:val="center"/>
    </w:pPr>
    <w:rPr>
      <w:rFonts w:ascii="SchoolBookSanPin-Bold" w:eastAsiaTheme="minorEastAsia" w:hAnsi="SchoolBookSanPin-Bold" w:cs="SchoolBookSanPin-Bold"/>
      <w:b/>
      <w:bCs/>
      <w:caps/>
      <w:color w:val="000000"/>
      <w:lang w:eastAsia="ru-RU"/>
    </w:rPr>
  </w:style>
  <w:style w:type="paragraph" w:customStyle="1" w:styleId="list-bullet2">
    <w:name w:val="list-bullet 2"/>
    <w:basedOn w:val="body"/>
    <w:uiPriority w:val="99"/>
    <w:rsid w:val="007E6352"/>
    <w:pPr>
      <w:tabs>
        <w:tab w:val="left" w:pos="227"/>
      </w:tabs>
      <w:ind w:left="227" w:hanging="227"/>
    </w:pPr>
  </w:style>
  <w:style w:type="character" w:customStyle="1" w:styleId="a9">
    <w:name w:val="Курсив (Выделения)"/>
    <w:uiPriority w:val="99"/>
    <w:rsid w:val="007E6352"/>
    <w:rPr>
      <w:i/>
      <w:iCs/>
    </w:rPr>
  </w:style>
  <w:style w:type="character" w:customStyle="1" w:styleId="layout">
    <w:name w:val="layout"/>
    <w:basedOn w:val="a0"/>
    <w:rsid w:val="007C12AA"/>
  </w:style>
  <w:style w:type="paragraph" w:customStyle="1" w:styleId="11">
    <w:name w:val="Абзац списка11"/>
    <w:basedOn w:val="a"/>
    <w:rsid w:val="0066784C"/>
    <w:pPr>
      <w:spacing w:after="0" w:line="360" w:lineRule="auto"/>
      <w:ind w:left="720" w:firstLine="708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a">
    <w:name w:val="Основной текст Знак"/>
    <w:link w:val="ab"/>
    <w:locked/>
    <w:rsid w:val="0066784C"/>
    <w:rPr>
      <w:spacing w:val="2"/>
      <w:sz w:val="18"/>
      <w:shd w:val="clear" w:color="auto" w:fill="FFFFFF"/>
    </w:rPr>
  </w:style>
  <w:style w:type="paragraph" w:styleId="ab">
    <w:name w:val="Body Text"/>
    <w:basedOn w:val="a"/>
    <w:link w:val="aa"/>
    <w:rsid w:val="0066784C"/>
    <w:pPr>
      <w:widowControl w:val="0"/>
      <w:shd w:val="clear" w:color="auto" w:fill="FFFFFF"/>
      <w:spacing w:after="0" w:line="221" w:lineRule="exact"/>
      <w:ind w:hanging="200"/>
      <w:jc w:val="both"/>
    </w:pPr>
    <w:rPr>
      <w:spacing w:val="2"/>
      <w:sz w:val="18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66784C"/>
  </w:style>
  <w:style w:type="character" w:customStyle="1" w:styleId="2">
    <w:name w:val="Основной текст (2)_"/>
    <w:link w:val="20"/>
    <w:locked/>
    <w:rsid w:val="0066784C"/>
    <w:rPr>
      <w:i/>
      <w:spacing w:val="-4"/>
      <w:sz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784C"/>
    <w:pPr>
      <w:widowControl w:val="0"/>
      <w:shd w:val="clear" w:color="auto" w:fill="FFFFFF"/>
      <w:spacing w:after="0" w:line="221" w:lineRule="exact"/>
      <w:jc w:val="both"/>
    </w:pPr>
    <w:rPr>
      <w:i/>
      <w:spacing w:val="-4"/>
      <w:sz w:val="18"/>
      <w:shd w:val="clear" w:color="auto" w:fill="FFFFFF"/>
    </w:rPr>
  </w:style>
  <w:style w:type="character" w:styleId="ac">
    <w:name w:val="Hyperlink"/>
    <w:basedOn w:val="a0"/>
    <w:uiPriority w:val="99"/>
    <w:unhideWhenUsed/>
    <w:rsid w:val="00B2304D"/>
    <w:rPr>
      <w:color w:val="0563C1" w:themeColor="hyperlink"/>
      <w:u w:val="single"/>
    </w:rPr>
  </w:style>
  <w:style w:type="table" w:customStyle="1" w:styleId="10">
    <w:name w:val="Сетка таблицы1"/>
    <w:basedOn w:val="a1"/>
    <w:next w:val="a8"/>
    <w:uiPriority w:val="39"/>
    <w:rsid w:val="00684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link w:val="ae"/>
    <w:uiPriority w:val="99"/>
    <w:unhideWhenUsed/>
    <w:rsid w:val="00FB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locked/>
    <w:rsid w:val="00FB1D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89A"/>
  </w:style>
  <w:style w:type="paragraph" w:styleId="a5">
    <w:name w:val="footer"/>
    <w:basedOn w:val="a"/>
    <w:link w:val="a6"/>
    <w:uiPriority w:val="99"/>
    <w:unhideWhenUsed/>
    <w:rsid w:val="00552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289A"/>
  </w:style>
  <w:style w:type="paragraph" w:styleId="a7">
    <w:name w:val="List Paragraph"/>
    <w:basedOn w:val="a"/>
    <w:uiPriority w:val="34"/>
    <w:qFormat/>
    <w:rsid w:val="0055289A"/>
    <w:pPr>
      <w:ind w:left="720"/>
      <w:contextualSpacing/>
    </w:pPr>
  </w:style>
  <w:style w:type="character" w:customStyle="1" w:styleId="markedcontent">
    <w:name w:val="markedcontent"/>
    <w:basedOn w:val="a0"/>
    <w:rsid w:val="0055289A"/>
  </w:style>
  <w:style w:type="table" w:styleId="a8">
    <w:name w:val="Table Grid"/>
    <w:basedOn w:val="a1"/>
    <w:uiPriority w:val="39"/>
    <w:rsid w:val="00403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uiPriority w:val="99"/>
    <w:rsid w:val="007E6352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2">
    <w:name w:val="h2"/>
    <w:basedOn w:val="a"/>
    <w:uiPriority w:val="99"/>
    <w:rsid w:val="007E6352"/>
    <w:pPr>
      <w:widowControl w:val="0"/>
      <w:suppressAutoHyphens/>
      <w:autoSpaceDE w:val="0"/>
      <w:autoSpaceDN w:val="0"/>
      <w:adjustRightInd w:val="0"/>
      <w:spacing w:before="283" w:after="113" w:line="260" w:lineRule="atLeast"/>
      <w:textAlignment w:val="center"/>
    </w:pPr>
    <w:rPr>
      <w:rFonts w:ascii="SchoolBookSanPin-Bold" w:eastAsiaTheme="minorEastAsia" w:hAnsi="SchoolBookSanPin-Bold" w:cs="SchoolBookSanPin-Bold"/>
      <w:b/>
      <w:bCs/>
      <w:caps/>
      <w:color w:val="000000"/>
      <w:lang w:eastAsia="ru-RU"/>
    </w:rPr>
  </w:style>
  <w:style w:type="paragraph" w:customStyle="1" w:styleId="list-bullet2">
    <w:name w:val="list-bullet 2"/>
    <w:basedOn w:val="body"/>
    <w:uiPriority w:val="99"/>
    <w:rsid w:val="007E6352"/>
    <w:pPr>
      <w:tabs>
        <w:tab w:val="left" w:pos="227"/>
      </w:tabs>
      <w:ind w:left="227" w:hanging="227"/>
    </w:pPr>
  </w:style>
  <w:style w:type="character" w:customStyle="1" w:styleId="a9">
    <w:name w:val="Курсив (Выделения)"/>
    <w:uiPriority w:val="99"/>
    <w:rsid w:val="007E6352"/>
    <w:rPr>
      <w:i/>
      <w:iCs/>
    </w:rPr>
  </w:style>
  <w:style w:type="character" w:customStyle="1" w:styleId="layout">
    <w:name w:val="layout"/>
    <w:basedOn w:val="a0"/>
    <w:rsid w:val="007C12AA"/>
  </w:style>
  <w:style w:type="paragraph" w:customStyle="1" w:styleId="11">
    <w:name w:val="Абзац списка11"/>
    <w:basedOn w:val="a"/>
    <w:rsid w:val="0066784C"/>
    <w:pPr>
      <w:spacing w:after="0" w:line="360" w:lineRule="auto"/>
      <w:ind w:left="720" w:firstLine="708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a">
    <w:name w:val="Основной текст Знак"/>
    <w:link w:val="ab"/>
    <w:locked/>
    <w:rsid w:val="0066784C"/>
    <w:rPr>
      <w:spacing w:val="2"/>
      <w:sz w:val="18"/>
      <w:shd w:val="clear" w:color="auto" w:fill="FFFFFF"/>
    </w:rPr>
  </w:style>
  <w:style w:type="paragraph" w:styleId="ab">
    <w:name w:val="Body Text"/>
    <w:basedOn w:val="a"/>
    <w:link w:val="aa"/>
    <w:rsid w:val="0066784C"/>
    <w:pPr>
      <w:widowControl w:val="0"/>
      <w:shd w:val="clear" w:color="auto" w:fill="FFFFFF"/>
      <w:spacing w:after="0" w:line="221" w:lineRule="exact"/>
      <w:ind w:hanging="200"/>
      <w:jc w:val="both"/>
    </w:pPr>
    <w:rPr>
      <w:spacing w:val="2"/>
      <w:sz w:val="18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66784C"/>
  </w:style>
  <w:style w:type="character" w:customStyle="1" w:styleId="2">
    <w:name w:val="Основной текст (2)_"/>
    <w:link w:val="20"/>
    <w:locked/>
    <w:rsid w:val="0066784C"/>
    <w:rPr>
      <w:i/>
      <w:spacing w:val="-4"/>
      <w:sz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784C"/>
    <w:pPr>
      <w:widowControl w:val="0"/>
      <w:shd w:val="clear" w:color="auto" w:fill="FFFFFF"/>
      <w:spacing w:after="0" w:line="221" w:lineRule="exact"/>
      <w:jc w:val="both"/>
    </w:pPr>
    <w:rPr>
      <w:i/>
      <w:spacing w:val="-4"/>
      <w:sz w:val="18"/>
      <w:shd w:val="clear" w:color="auto" w:fill="FFFFFF"/>
    </w:rPr>
  </w:style>
  <w:style w:type="character" w:styleId="ac">
    <w:name w:val="Hyperlink"/>
    <w:basedOn w:val="a0"/>
    <w:uiPriority w:val="99"/>
    <w:unhideWhenUsed/>
    <w:rsid w:val="00B2304D"/>
    <w:rPr>
      <w:color w:val="0563C1" w:themeColor="hyperlink"/>
      <w:u w:val="single"/>
    </w:rPr>
  </w:style>
  <w:style w:type="table" w:customStyle="1" w:styleId="10">
    <w:name w:val="Сетка таблицы1"/>
    <w:basedOn w:val="a1"/>
    <w:next w:val="a8"/>
    <w:uiPriority w:val="39"/>
    <w:rsid w:val="00684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link w:val="ae"/>
    <w:uiPriority w:val="99"/>
    <w:unhideWhenUsed/>
    <w:rsid w:val="00FB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locked/>
    <w:rsid w:val="00FB1D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9;&#1076;&#1086;&#1088;&#1086;&#1074;&#1086;&#1077;-&#1087;&#1080;&#1090;&#1072;&#1085;&#1080;&#1077;.&#1088;&#1092;/school/" TargetMode="External"/><Relationship Id="rId13" Type="http://schemas.openxmlformats.org/officeDocument/2006/relationships/hyperlink" Target="https://www.russianfood.com/recipes/bytype/" TargetMode="External"/><Relationship Id="rId18" Type="http://schemas.openxmlformats.org/officeDocument/2006/relationships/hyperlink" Target="https://studfile.net/preview/2482086/page:13/" TargetMode="External"/><Relationship Id="rId26" Type="http://schemas.openxmlformats.org/officeDocument/2006/relationships/hyperlink" Target="https://www.russianfood.com/recipes/bytype/?fi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travelcook.ru/yaytsa-pofrantsuzski.html?ysclid=lazbffglg3935203350" TargetMode="External"/><Relationship Id="rId34" Type="http://schemas.openxmlformats.org/officeDocument/2006/relationships/hyperlink" Target="https://www.russianfood.com/recipes/bytyp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fcior.edu.gov.ru/card/26638/oformlenie-blyud-osnovnye-pravila-i-sovety-karving.html" TargetMode="External"/><Relationship Id="rId17" Type="http://schemas.openxmlformats.org/officeDocument/2006/relationships/hyperlink" Target="https://kidpassage.com/publications/natsionalnaya-kuhnya-ukrainy" TargetMode="External"/><Relationship Id="rId25" Type="http://schemas.openxmlformats.org/officeDocument/2006/relationships/hyperlink" Target="https://fcior.edu.gov.ru/card/14810/tvorog.html" TargetMode="External"/><Relationship Id="rId33" Type="http://schemas.openxmlformats.org/officeDocument/2006/relationships/hyperlink" Target="https://www.russianfood.com/recipes/bytype/?fid=34,103&amp;ysclid=lazcftvdo9705544863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russianfood.com/recipes/bytype/" TargetMode="External"/><Relationship Id="rId20" Type="http://schemas.openxmlformats.org/officeDocument/2006/relationships/hyperlink" Target="https://fcior.edu.gov.ru/card/14854/opredelenie-dobrokachestvennosti-yaic.html" TargetMode="External"/><Relationship Id="rId29" Type="http://schemas.openxmlformats.org/officeDocument/2006/relationships/hyperlink" Target="https://www.russianfood.com/recipes/bytyp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uchebnometodicheskoe-posobie-oformlenie-blyud-ovoschami-i-fruktami-s-pomoschyu-tehniki-karving" TargetMode="External"/><Relationship Id="rId24" Type="http://schemas.openxmlformats.org/officeDocument/2006/relationships/hyperlink" Target="https://tvorcheskie-proekty.ru/node/2460?ysclid=lazbl35u9i17844335" TargetMode="External"/><Relationship Id="rId32" Type="http://schemas.openxmlformats.org/officeDocument/2006/relationships/hyperlink" Target="https://krsk.aif.ru/food/kolbasa-han_ugre_harban_pothy_drevnie_blyuda_hakasskih_kochevnikov?ysclid=lazcbeir8d669145455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uharka.ru/recipes/veg_mashr/" TargetMode="External"/><Relationship Id="rId23" Type="http://schemas.openxmlformats.org/officeDocument/2006/relationships/hyperlink" Target="https://eda.ru/recepty/italyanskaya-kuhnya/yaichnica" TargetMode="External"/><Relationship Id="rId28" Type="http://schemas.openxmlformats.org/officeDocument/2006/relationships/hyperlink" Target="https://eda.ru/recepty/kitayskaya-kuhnya/" TargetMode="External"/><Relationship Id="rId36" Type="http://schemas.openxmlformats.org/officeDocument/2006/relationships/hyperlink" Target="https://www.russianfood.com/recipes/bytype/" TargetMode="External"/><Relationship Id="rId10" Type="http://schemas.openxmlformats.org/officeDocument/2006/relationships/hyperlink" Target="https://market.yandex.ru/journal/inspire/kak-krasivo-servirovat-stol" TargetMode="External"/><Relationship Id="rId19" Type="http://schemas.openxmlformats.org/officeDocument/2006/relationships/hyperlink" Target="https://fcior.edu.gov.ru/card/6228/znachenie-yaic-v-pitanii-cheloveka-dlya-uglublennogo-obucheniya.html" TargetMode="External"/><Relationship Id="rId31" Type="http://schemas.openxmlformats.org/officeDocument/2006/relationships/hyperlink" Target="https://tutknow.ru/cookery/second_dishes/17252-italyanskaya-pasta-top-10-luchshih-recept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79;&#1076;&#1086;&#1088;&#1086;&#1074;&#1086;&#1077;-&#1087;&#1080;&#1090;&#1072;&#1085;&#1080;&#1077;.&#1088;&#1092;/school/" TargetMode="External"/><Relationship Id="rId14" Type="http://schemas.openxmlformats.org/officeDocument/2006/relationships/hyperlink" Target="https://www.russianfood.com/recipes/bytype/?fid=15" TargetMode="External"/><Relationship Id="rId22" Type="http://schemas.openxmlformats.org/officeDocument/2006/relationships/hyperlink" Target="https://fcior.edu.gov.ru/card/14842/francuzskaya-kuhnya.html" TargetMode="External"/><Relationship Id="rId27" Type="http://schemas.openxmlformats.org/officeDocument/2006/relationships/hyperlink" Target="https://www.russianfood.com/recipes/bytype/" TargetMode="External"/><Relationship Id="rId30" Type="http://schemas.openxmlformats.org/officeDocument/2006/relationships/hyperlink" Target="http://pedagogic.ru/books/item/" TargetMode="External"/><Relationship Id="rId35" Type="http://schemas.openxmlformats.org/officeDocument/2006/relationships/hyperlink" Target="https://www.russianfood.com/recipes/bytyp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2022-11-27T12:52:00Z</dcterms:created>
  <dcterms:modified xsi:type="dcterms:W3CDTF">2023-10-03T15:52:00Z</dcterms:modified>
</cp:coreProperties>
</file>